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5B" w:rsidRPr="00F94ABE" w:rsidRDefault="00E0125B" w:rsidP="00E0125B">
      <w:pPr>
        <w:jc w:val="center"/>
        <w:rPr>
          <w:b/>
          <w:bCs/>
          <w:sz w:val="20"/>
          <w:szCs w:val="20"/>
        </w:rPr>
      </w:pPr>
      <w:r w:rsidRPr="00F94ABE">
        <w:rPr>
          <w:b/>
          <w:bCs/>
          <w:sz w:val="20"/>
          <w:szCs w:val="20"/>
        </w:rPr>
        <w:t xml:space="preserve">Le British </w:t>
      </w:r>
      <w:proofErr w:type="spellStart"/>
      <w:r w:rsidRPr="00F94ABE">
        <w:rPr>
          <w:b/>
          <w:bCs/>
          <w:sz w:val="20"/>
          <w:szCs w:val="20"/>
        </w:rPr>
        <w:t>Shorthair</w:t>
      </w:r>
      <w:proofErr w:type="spellEnd"/>
    </w:p>
    <w:p w:rsidR="00E0125B" w:rsidRPr="00F94ABE" w:rsidRDefault="00E0125B" w:rsidP="006E3FF1">
      <w:pPr>
        <w:jc w:val="both"/>
        <w:rPr>
          <w:sz w:val="20"/>
          <w:szCs w:val="20"/>
        </w:rPr>
      </w:pPr>
      <w:r w:rsidRPr="00F94ABE">
        <w:rPr>
          <w:bCs/>
          <w:sz w:val="20"/>
          <w:szCs w:val="20"/>
        </w:rPr>
        <w:t xml:space="preserve">Le secret de la popularité du British </w:t>
      </w:r>
      <w:proofErr w:type="spellStart"/>
      <w:r w:rsidRPr="00F94ABE">
        <w:rPr>
          <w:bCs/>
          <w:sz w:val="20"/>
          <w:szCs w:val="20"/>
        </w:rPr>
        <w:t>Shorthair</w:t>
      </w:r>
      <w:proofErr w:type="spellEnd"/>
      <w:r w:rsidRPr="00F94ABE">
        <w:rPr>
          <w:bCs/>
          <w:sz w:val="20"/>
          <w:szCs w:val="20"/>
        </w:rPr>
        <w:t>, aussi bien dans son pays d’origine que de ce côté-ci de la Manche et dans bien d’autres pays, ne s’explique pas que par ses irrésistibles airs d’ours en peluche. Son succès auprès des familles vient aussi de son caractère équilibré et attachant. Il sait manifester son affection à l’égard de ses maîtres et des enfants, mais il tient aussi à son autonomie.</w:t>
      </w:r>
    </w:p>
    <w:p w:rsidR="00E0125B" w:rsidRPr="00F94ABE" w:rsidRDefault="00E0125B" w:rsidP="006E3FF1">
      <w:pPr>
        <w:jc w:val="both"/>
        <w:rPr>
          <w:bCs/>
          <w:sz w:val="20"/>
          <w:szCs w:val="20"/>
        </w:rPr>
      </w:pPr>
      <w:r w:rsidRPr="00F94ABE">
        <w:rPr>
          <w:bCs/>
          <w:sz w:val="20"/>
          <w:szCs w:val="20"/>
        </w:rPr>
        <w:t xml:space="preserve">Construit tout en rondeurs et en puissance, il apprécie autant les moments de jeu que les instants de repos, dans le confort et la sécurité du foyer. </w:t>
      </w:r>
    </w:p>
    <w:p w:rsidR="00F94ABE" w:rsidRDefault="00F94ABE" w:rsidP="006E3FF1">
      <w:pPr>
        <w:jc w:val="both"/>
        <w:rPr>
          <w:b/>
          <w:sz w:val="20"/>
          <w:szCs w:val="20"/>
        </w:rPr>
        <w:sectPr w:rsidR="00F94ABE" w:rsidSect="00F94ABE">
          <w:pgSz w:w="11906" w:h="16838"/>
          <w:pgMar w:top="720" w:right="720" w:bottom="720" w:left="720" w:header="708" w:footer="708" w:gutter="0"/>
          <w:cols w:space="708"/>
          <w:docGrid w:linePitch="360"/>
        </w:sectPr>
      </w:pPr>
    </w:p>
    <w:p w:rsidR="00612A3D" w:rsidRPr="00F94ABE" w:rsidRDefault="00612A3D" w:rsidP="006E3FF1">
      <w:pPr>
        <w:jc w:val="both"/>
        <w:rPr>
          <w:b/>
          <w:sz w:val="20"/>
          <w:szCs w:val="20"/>
        </w:rPr>
      </w:pPr>
      <w:r w:rsidRPr="00F94ABE">
        <w:rPr>
          <w:b/>
          <w:sz w:val="20"/>
          <w:szCs w:val="20"/>
        </w:rPr>
        <w:t>Type de poil = court et dense</w:t>
      </w:r>
    </w:p>
    <w:p w:rsidR="00612A3D" w:rsidRPr="00F94ABE" w:rsidRDefault="00612A3D" w:rsidP="006E3FF1">
      <w:pPr>
        <w:jc w:val="both"/>
        <w:rPr>
          <w:b/>
          <w:sz w:val="20"/>
          <w:szCs w:val="20"/>
        </w:rPr>
      </w:pPr>
      <w:r w:rsidRPr="00F94ABE">
        <w:rPr>
          <w:b/>
          <w:sz w:val="20"/>
          <w:szCs w:val="20"/>
        </w:rPr>
        <w:t>Origine = Grande Bretagne</w:t>
      </w:r>
    </w:p>
    <w:p w:rsidR="00612A3D" w:rsidRPr="00F94ABE" w:rsidRDefault="00612A3D" w:rsidP="006E3FF1">
      <w:pPr>
        <w:jc w:val="both"/>
        <w:rPr>
          <w:b/>
          <w:sz w:val="20"/>
          <w:szCs w:val="20"/>
        </w:rPr>
      </w:pPr>
      <w:r w:rsidRPr="00F94ABE">
        <w:rPr>
          <w:b/>
          <w:sz w:val="20"/>
          <w:szCs w:val="20"/>
        </w:rPr>
        <w:t>Perte de poils = Faible</w:t>
      </w:r>
    </w:p>
    <w:p w:rsidR="00612A3D" w:rsidRPr="00F94ABE" w:rsidRDefault="00612A3D" w:rsidP="006E3FF1">
      <w:pPr>
        <w:jc w:val="both"/>
        <w:rPr>
          <w:b/>
          <w:sz w:val="20"/>
          <w:szCs w:val="20"/>
        </w:rPr>
      </w:pPr>
      <w:r w:rsidRPr="00F94ABE">
        <w:rPr>
          <w:b/>
          <w:sz w:val="20"/>
          <w:szCs w:val="20"/>
        </w:rPr>
        <w:t>Comportement = Démonstratif</w:t>
      </w:r>
    </w:p>
    <w:p w:rsidR="00E0125B" w:rsidRPr="00F94ABE" w:rsidRDefault="00E0125B" w:rsidP="00E0125B">
      <w:pPr>
        <w:rPr>
          <w:vanish/>
          <w:sz w:val="20"/>
          <w:szCs w:val="20"/>
        </w:rPr>
      </w:pPr>
    </w:p>
    <w:tbl>
      <w:tblPr>
        <w:tblW w:w="48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1"/>
        <w:gridCol w:w="1719"/>
        <w:gridCol w:w="2335"/>
      </w:tblGrid>
      <w:tr w:rsidR="00E0125B" w:rsidRPr="00F94ABE" w:rsidTr="00612A3D">
        <w:trPr>
          <w:trHeight w:val="882"/>
          <w:tblHeader/>
          <w:tblCellSpacing w:w="15" w:type="dxa"/>
        </w:trPr>
        <w:tc>
          <w:tcPr>
            <w:tcW w:w="4755" w:type="dxa"/>
            <w:gridSpan w:val="3"/>
            <w:vAlign w:val="center"/>
            <w:hideMark/>
          </w:tcPr>
          <w:p w:rsidR="00E0125B" w:rsidRPr="00F94ABE" w:rsidRDefault="00E0125B" w:rsidP="00E0125B">
            <w:pPr>
              <w:rPr>
                <w:sz w:val="20"/>
                <w:szCs w:val="20"/>
              </w:rPr>
            </w:pPr>
            <w:r w:rsidRPr="00F94ABE">
              <w:rPr>
                <w:noProof/>
                <w:sz w:val="20"/>
                <w:szCs w:val="20"/>
                <w:lang w:eastAsia="fr-FR"/>
              </w:rPr>
              <mc:AlternateContent>
                <mc:Choice Requires="wps">
                  <w:drawing>
                    <wp:inline distT="0" distB="0" distL="0" distR="0">
                      <wp:extent cx="480060" cy="480060"/>
                      <wp:effectExtent l="0" t="0" r="0" b="0"/>
                      <wp:docPr id="8" name="Rectangle 8" descr="Poids et tail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6551B" id="Rectangle 8" o:spid="_x0000_s1026" alt="Poids et taille" style="width:37.8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2yvwIAAM8FAAAOAAAAZHJzL2Uyb0RvYy54bWysVNuO0zAQfUfiHyy/Z3PBvSTadLU0DUJa&#10;YMXCB7ix01gkdrDdpgvi3xk7bbfdfUFAHiJ7xj4zc+Z4rm/2XYt2XBuhZI7jqwgjLivFhNzk+OuX&#10;MphjZCyVjLZK8hw/coNvFq9fXQ99xhPVqJZxjQBEmmzoc9xY22dhaKqGd9RcqZ5LcNZKd9TCVm9C&#10;pukA6F0bJlE0DQelWa9VxY0BazE68cLj1zWv7Ke6NtyiNseQm/V/7f9r9w8X1zTbaNo3ojqkQf8i&#10;i44KCUFPUAW1FG21eAHViUoro2p7VakuVHUtKu5rgGri6Fk1Dw3tua8FyDH9iSbz/2Crj7t7jQTL&#10;MTRK0g5a9BlIo3LTcgQmxk0FdN0rwQwCGi0VbcsdbUNvMrj90N9rV7jp71T1zSCplg3c5remBxyQ&#10;BMAeTVqroeGUQf6xgwgvMNzGABpaDx8Ug0To1ipP6r7WnYsBdKG9793jqXd8b1EFRjIHNUCHK3Ad&#10;1i4CzY6Xe23sO6465BY51pCdB6e7O2PHo8cjLpZUJVQKdpq18sIAmKMFQsNV53NJ+G7/TKN0NV/N&#10;SUCS6SogUVEEt+WSBNMynk2KN8VyWcS/XNyYZI1gjEsX5qi8mPxZZw9vYNTMSXtGtYI5OJeS0Zv1&#10;stVoR0H5pf885eB5OhZepuH5glqelRQnJHqbpEE5nc8CUpJJkM6ieRDF6dt0GpGUFOVlSXdC8n8v&#10;CQ05TifJxHfpLOlntUX+e1kbzTphYba0ogNxnw7RzClwJZlvrZPzuD6jwqX/RAW0+9hor1cn0VH9&#10;a8UeQa5agZxAeTAFYdEo/QOjASZKjs33LdUco/a9BMmnMSFuBPkNmcwS2Ohzz/rcQ2UFUDm2GI3L&#10;pR3H1rbXYtNApNgTI9UtPJNaeAm7JzRmdXhcMDV8JYcJ58bS+d6feprDi98AAAD//wMAUEsDBBQA&#10;BgAIAAAAIQA7+OZv2QAAAAMBAAAPAAAAZHJzL2Rvd25yZXYueG1sTI9BS8NAEIXvgv9hGcGL2I2C&#10;VWI2RQpiEaE01Z6n2TEJZmfT7DaJ/95RD3qZx/CG977JFpNr1UB9aDwbuJoloIhLbxuuDLxuHy/v&#10;QIWIbLH1TAY+KcAiPz3JMLV+5A0NRayUhHBI0UAdY5dqHcqaHIaZ74jFe/e9wyhrX2nb4yjhrtXX&#10;STLXDhuWhho7WtZUfhRHZ2As18Nu+/Kk1xe7lefD6rAs3p6NOT+bHu5BRZri3zF84ws65MK090e2&#10;QbUG5JH4M8W7vZmD2v+qzjP9nz3/AgAA//8DAFBLAQItABQABgAIAAAAIQC2gziS/gAAAOEBAAAT&#10;AAAAAAAAAAAAAAAAAAAAAABbQ29udGVudF9UeXBlc10ueG1sUEsBAi0AFAAGAAgAAAAhADj9If/W&#10;AAAAlAEAAAsAAAAAAAAAAAAAAAAALwEAAF9yZWxzLy5yZWxzUEsBAi0AFAAGAAgAAAAhADRNzbK/&#10;AgAAzwUAAA4AAAAAAAAAAAAAAAAALgIAAGRycy9lMm9Eb2MueG1sUEsBAi0AFAAGAAgAAAAhADv4&#10;5m/ZAAAAAwEAAA8AAAAAAAAAAAAAAAAAGQUAAGRycy9kb3ducmV2LnhtbFBLBQYAAAAABAAEAPMA&#10;AAAfBgAAAAA=&#10;" filled="f" stroked="f">
                      <o:lock v:ext="edit" aspectratio="t"/>
                      <w10:anchorlock/>
                    </v:rect>
                  </w:pict>
                </mc:Fallback>
              </mc:AlternateContent>
            </w:r>
            <w:r w:rsidRPr="00F94ABE">
              <w:rPr>
                <w:b/>
                <w:sz w:val="20"/>
                <w:szCs w:val="20"/>
              </w:rPr>
              <w:t>Poids et taille</w:t>
            </w:r>
          </w:p>
        </w:tc>
      </w:tr>
      <w:tr w:rsidR="00E0125B" w:rsidRPr="00F94ABE" w:rsidTr="00612A3D">
        <w:trPr>
          <w:trHeight w:val="399"/>
          <w:tblCellSpacing w:w="15" w:type="dxa"/>
        </w:trPr>
        <w:tc>
          <w:tcPr>
            <w:tcW w:w="0" w:type="auto"/>
            <w:vAlign w:val="center"/>
            <w:hideMark/>
          </w:tcPr>
          <w:p w:rsidR="00E0125B" w:rsidRPr="00F94ABE" w:rsidRDefault="00E0125B" w:rsidP="00E0125B">
            <w:pPr>
              <w:rPr>
                <w:b/>
                <w:bCs/>
                <w:sz w:val="20"/>
                <w:szCs w:val="20"/>
              </w:rPr>
            </w:pPr>
            <w:r w:rsidRPr="00F94ABE">
              <w:rPr>
                <w:b/>
                <w:bCs/>
                <w:sz w:val="20"/>
                <w:szCs w:val="20"/>
              </w:rPr>
              <w:t>Sexe</w:t>
            </w:r>
          </w:p>
        </w:tc>
        <w:tc>
          <w:tcPr>
            <w:tcW w:w="1664" w:type="dxa"/>
            <w:vAlign w:val="center"/>
            <w:hideMark/>
          </w:tcPr>
          <w:p w:rsidR="00E0125B" w:rsidRPr="00F94ABE" w:rsidRDefault="00E0125B" w:rsidP="00E0125B">
            <w:pPr>
              <w:rPr>
                <w:b/>
                <w:bCs/>
                <w:sz w:val="20"/>
                <w:szCs w:val="20"/>
              </w:rPr>
            </w:pPr>
            <w:r w:rsidRPr="00F94ABE">
              <w:rPr>
                <w:b/>
                <w:bCs/>
                <w:sz w:val="20"/>
                <w:szCs w:val="20"/>
              </w:rPr>
              <w:t>Poids</w:t>
            </w:r>
          </w:p>
        </w:tc>
        <w:tc>
          <w:tcPr>
            <w:tcW w:w="2256" w:type="dxa"/>
            <w:vAlign w:val="center"/>
            <w:hideMark/>
          </w:tcPr>
          <w:p w:rsidR="00E0125B" w:rsidRPr="00F94ABE" w:rsidRDefault="00E0125B" w:rsidP="00E0125B">
            <w:pPr>
              <w:rPr>
                <w:b/>
                <w:bCs/>
                <w:sz w:val="20"/>
                <w:szCs w:val="20"/>
              </w:rPr>
            </w:pPr>
            <w:r w:rsidRPr="00F94ABE">
              <w:rPr>
                <w:b/>
                <w:bCs/>
                <w:sz w:val="20"/>
                <w:szCs w:val="20"/>
              </w:rPr>
              <w:t>Taille</w:t>
            </w:r>
          </w:p>
        </w:tc>
      </w:tr>
      <w:tr w:rsidR="00E0125B" w:rsidRPr="00F94ABE" w:rsidTr="00612A3D">
        <w:trPr>
          <w:trHeight w:val="399"/>
          <w:tblCellSpacing w:w="15" w:type="dxa"/>
        </w:trPr>
        <w:tc>
          <w:tcPr>
            <w:tcW w:w="0" w:type="auto"/>
            <w:vAlign w:val="center"/>
            <w:hideMark/>
          </w:tcPr>
          <w:p w:rsidR="00E0125B" w:rsidRPr="00F94ABE" w:rsidRDefault="00E0125B" w:rsidP="00E0125B">
            <w:pPr>
              <w:rPr>
                <w:b/>
                <w:bCs/>
                <w:sz w:val="20"/>
                <w:szCs w:val="20"/>
              </w:rPr>
            </w:pPr>
            <w:r w:rsidRPr="00F94ABE">
              <w:rPr>
                <w:b/>
                <w:bCs/>
                <w:sz w:val="20"/>
                <w:szCs w:val="20"/>
              </w:rPr>
              <w:t>Femelle</w:t>
            </w:r>
          </w:p>
        </w:tc>
        <w:tc>
          <w:tcPr>
            <w:tcW w:w="1664" w:type="dxa"/>
            <w:vAlign w:val="center"/>
            <w:hideMark/>
          </w:tcPr>
          <w:p w:rsidR="00E0125B" w:rsidRPr="00F94ABE" w:rsidRDefault="00E0125B" w:rsidP="00E0125B">
            <w:pPr>
              <w:rPr>
                <w:sz w:val="20"/>
                <w:szCs w:val="20"/>
              </w:rPr>
            </w:pPr>
            <w:r w:rsidRPr="00F94ABE">
              <w:rPr>
                <w:sz w:val="20"/>
                <w:szCs w:val="20"/>
              </w:rPr>
              <w:t>De 4 kg à 7 kg</w:t>
            </w:r>
          </w:p>
        </w:tc>
        <w:tc>
          <w:tcPr>
            <w:tcW w:w="2256" w:type="dxa"/>
            <w:vAlign w:val="center"/>
            <w:hideMark/>
          </w:tcPr>
          <w:p w:rsidR="00E0125B" w:rsidRPr="00F94ABE" w:rsidRDefault="00612A3D" w:rsidP="00E0125B">
            <w:pPr>
              <w:rPr>
                <w:sz w:val="20"/>
                <w:szCs w:val="20"/>
              </w:rPr>
            </w:pPr>
            <w:r w:rsidRPr="00F94ABE">
              <w:rPr>
                <w:sz w:val="20"/>
                <w:szCs w:val="20"/>
              </w:rPr>
              <w:t>De 30 cm à 35</w:t>
            </w:r>
            <w:r w:rsidR="00E0125B" w:rsidRPr="00F94ABE">
              <w:rPr>
                <w:sz w:val="20"/>
                <w:szCs w:val="20"/>
              </w:rPr>
              <w:t xml:space="preserve"> cm</w:t>
            </w:r>
          </w:p>
        </w:tc>
      </w:tr>
      <w:tr w:rsidR="00E0125B" w:rsidRPr="00F94ABE" w:rsidTr="00612A3D">
        <w:trPr>
          <w:trHeight w:val="134"/>
          <w:tblCellSpacing w:w="15" w:type="dxa"/>
        </w:trPr>
        <w:tc>
          <w:tcPr>
            <w:tcW w:w="0" w:type="auto"/>
            <w:vAlign w:val="center"/>
            <w:hideMark/>
          </w:tcPr>
          <w:p w:rsidR="00E0125B" w:rsidRPr="00F94ABE" w:rsidRDefault="00E0125B" w:rsidP="00E0125B">
            <w:pPr>
              <w:rPr>
                <w:b/>
                <w:bCs/>
                <w:sz w:val="20"/>
                <w:szCs w:val="20"/>
              </w:rPr>
            </w:pPr>
            <w:r w:rsidRPr="00F94ABE">
              <w:rPr>
                <w:b/>
                <w:bCs/>
                <w:sz w:val="20"/>
                <w:szCs w:val="20"/>
              </w:rPr>
              <w:t>Mâle</w:t>
            </w:r>
          </w:p>
        </w:tc>
        <w:tc>
          <w:tcPr>
            <w:tcW w:w="1664" w:type="dxa"/>
            <w:vAlign w:val="center"/>
            <w:hideMark/>
          </w:tcPr>
          <w:p w:rsidR="00E0125B" w:rsidRPr="00F94ABE" w:rsidRDefault="00E0125B" w:rsidP="00E0125B">
            <w:pPr>
              <w:rPr>
                <w:sz w:val="20"/>
                <w:szCs w:val="20"/>
              </w:rPr>
            </w:pPr>
            <w:r w:rsidRPr="00F94ABE">
              <w:rPr>
                <w:sz w:val="20"/>
                <w:szCs w:val="20"/>
              </w:rPr>
              <w:t>De 4 kg à 8 kg</w:t>
            </w:r>
          </w:p>
        </w:tc>
        <w:tc>
          <w:tcPr>
            <w:tcW w:w="2256" w:type="dxa"/>
            <w:vAlign w:val="center"/>
            <w:hideMark/>
          </w:tcPr>
          <w:p w:rsidR="00E0125B" w:rsidRPr="00F94ABE" w:rsidRDefault="00E0125B" w:rsidP="00612A3D">
            <w:pPr>
              <w:rPr>
                <w:sz w:val="20"/>
                <w:szCs w:val="20"/>
              </w:rPr>
            </w:pPr>
            <w:r w:rsidRPr="00F94ABE">
              <w:rPr>
                <w:sz w:val="20"/>
                <w:szCs w:val="20"/>
              </w:rPr>
              <w:t xml:space="preserve">De 30 cm à </w:t>
            </w:r>
            <w:r w:rsidR="00612A3D" w:rsidRPr="00F94ABE">
              <w:rPr>
                <w:sz w:val="20"/>
                <w:szCs w:val="20"/>
              </w:rPr>
              <w:t>40</w:t>
            </w:r>
            <w:r w:rsidRPr="00F94ABE">
              <w:rPr>
                <w:sz w:val="20"/>
                <w:szCs w:val="20"/>
              </w:rPr>
              <w:t xml:space="preserve"> cm</w:t>
            </w:r>
          </w:p>
        </w:tc>
      </w:tr>
    </w:tbl>
    <w:p w:rsidR="00F94ABE" w:rsidRDefault="00F94ABE" w:rsidP="00E0125B">
      <w:pPr>
        <w:rPr>
          <w:b/>
          <w:bCs/>
          <w:sz w:val="20"/>
          <w:szCs w:val="20"/>
        </w:rPr>
        <w:sectPr w:rsidR="00F94ABE" w:rsidSect="00F94ABE">
          <w:type w:val="continuous"/>
          <w:pgSz w:w="11906" w:h="16838"/>
          <w:pgMar w:top="720" w:right="720" w:bottom="720" w:left="720" w:header="708" w:footer="708" w:gutter="0"/>
          <w:cols w:num="2" w:space="708"/>
          <w:docGrid w:linePitch="360"/>
        </w:sectPr>
      </w:pPr>
    </w:p>
    <w:p w:rsidR="00E0125B" w:rsidRPr="00F94ABE" w:rsidRDefault="00E0125B" w:rsidP="00E0125B">
      <w:pPr>
        <w:rPr>
          <w:b/>
          <w:bCs/>
          <w:sz w:val="20"/>
          <w:szCs w:val="20"/>
        </w:rPr>
      </w:pPr>
      <w:bookmarkStart w:id="0" w:name="_GoBack"/>
      <w:bookmarkEnd w:id="0"/>
      <w:r w:rsidRPr="00F94ABE">
        <w:rPr>
          <w:b/>
          <w:bCs/>
          <w:sz w:val="20"/>
          <w:szCs w:val="20"/>
        </w:rPr>
        <w:t>Historique de la race</w:t>
      </w:r>
    </w:p>
    <w:p w:rsidR="00E0125B" w:rsidRPr="00F94ABE" w:rsidRDefault="00E0125B" w:rsidP="006E3FF1">
      <w:pPr>
        <w:jc w:val="both"/>
        <w:rPr>
          <w:sz w:val="20"/>
          <w:szCs w:val="20"/>
        </w:rPr>
      </w:pPr>
      <w:r w:rsidRPr="00F94ABE">
        <w:rPr>
          <w:sz w:val="20"/>
          <w:szCs w:val="20"/>
        </w:rPr>
        <w:t xml:space="preserve">Les ancêtres du </w:t>
      </w:r>
      <w:r w:rsidRPr="00F94ABE">
        <w:rPr>
          <w:b/>
          <w:bCs/>
          <w:sz w:val="20"/>
          <w:szCs w:val="20"/>
        </w:rPr>
        <w:t xml:space="preserve">British </w:t>
      </w:r>
      <w:proofErr w:type="spellStart"/>
      <w:r w:rsidRPr="00F94ABE">
        <w:rPr>
          <w:b/>
          <w:bCs/>
          <w:sz w:val="20"/>
          <w:szCs w:val="20"/>
        </w:rPr>
        <w:t>Shorthair</w:t>
      </w:r>
      <w:proofErr w:type="spellEnd"/>
      <w:r w:rsidRPr="00F94ABE">
        <w:rPr>
          <w:sz w:val="20"/>
          <w:szCs w:val="20"/>
        </w:rPr>
        <w:t xml:space="preserve"> sont des chats qui avaient su s’adapter aux rudesses climatiques des îles britanniques, notamment en développant un pelage suffisamment dense pour les protéger des intempéries et du froid.</w:t>
      </w:r>
    </w:p>
    <w:p w:rsidR="00E0125B" w:rsidRPr="00F94ABE" w:rsidRDefault="00E0125B" w:rsidP="006E3FF1">
      <w:pPr>
        <w:jc w:val="both"/>
        <w:rPr>
          <w:sz w:val="20"/>
          <w:szCs w:val="20"/>
        </w:rPr>
      </w:pPr>
      <w:r w:rsidRPr="00F94ABE">
        <w:rPr>
          <w:i/>
          <w:iCs/>
          <w:sz w:val="20"/>
          <w:szCs w:val="20"/>
        </w:rPr>
        <w:t>Harrison Weir</w:t>
      </w:r>
      <w:r w:rsidRPr="00F94ABE">
        <w:rPr>
          <w:sz w:val="20"/>
          <w:szCs w:val="20"/>
        </w:rPr>
        <w:t xml:space="preserve">, l’un des pionniers anglais de l’élevage de chats, fondateur du National Cat Club et organisateur de la </w:t>
      </w:r>
      <w:r w:rsidRPr="00F94ABE">
        <w:rPr>
          <w:b/>
          <w:bCs/>
          <w:sz w:val="20"/>
          <w:szCs w:val="20"/>
        </w:rPr>
        <w:t>première exposition féline</w:t>
      </w:r>
      <w:r w:rsidRPr="00F94ABE">
        <w:rPr>
          <w:sz w:val="20"/>
          <w:szCs w:val="20"/>
        </w:rPr>
        <w:t xml:space="preserve"> à Londres en 1871, a joué un rôle prépondérant dans le développement du British </w:t>
      </w:r>
      <w:proofErr w:type="spellStart"/>
      <w:r w:rsidRPr="00F94ABE">
        <w:rPr>
          <w:sz w:val="20"/>
          <w:szCs w:val="20"/>
        </w:rPr>
        <w:t>Shorthair</w:t>
      </w:r>
      <w:proofErr w:type="spellEnd"/>
      <w:r w:rsidRPr="00F94ABE">
        <w:rPr>
          <w:sz w:val="20"/>
          <w:szCs w:val="20"/>
        </w:rPr>
        <w:t xml:space="preserve">. D’ailleurs, une </w:t>
      </w:r>
      <w:r w:rsidRPr="00F94ABE">
        <w:rPr>
          <w:b/>
          <w:bCs/>
          <w:sz w:val="20"/>
          <w:szCs w:val="20"/>
        </w:rPr>
        <w:t>femelle</w:t>
      </w:r>
      <w:r w:rsidRPr="00F94ABE">
        <w:rPr>
          <w:sz w:val="20"/>
          <w:szCs w:val="20"/>
        </w:rPr>
        <w:t xml:space="preserve"> de la race a été exposée dès cette première édition ayant eu lieu au Crystal Palace. La </w:t>
      </w:r>
      <w:r w:rsidRPr="00F94ABE">
        <w:rPr>
          <w:b/>
          <w:bCs/>
          <w:sz w:val="20"/>
          <w:szCs w:val="20"/>
        </w:rPr>
        <w:t>chatte</w:t>
      </w:r>
      <w:r w:rsidRPr="00F94ABE">
        <w:rPr>
          <w:sz w:val="20"/>
          <w:szCs w:val="20"/>
        </w:rPr>
        <w:t xml:space="preserve"> n’est pas passée inaperçue, avec son magnifique </w:t>
      </w:r>
      <w:r w:rsidRPr="00F94ABE">
        <w:rPr>
          <w:b/>
          <w:bCs/>
          <w:sz w:val="20"/>
          <w:szCs w:val="20"/>
        </w:rPr>
        <w:t>pelage bleu</w:t>
      </w:r>
      <w:r w:rsidRPr="00F94ABE">
        <w:rPr>
          <w:sz w:val="20"/>
          <w:szCs w:val="20"/>
        </w:rPr>
        <w:t xml:space="preserve"> et ses </w:t>
      </w:r>
      <w:r w:rsidRPr="00F94ABE">
        <w:rPr>
          <w:b/>
          <w:bCs/>
          <w:sz w:val="20"/>
          <w:szCs w:val="20"/>
        </w:rPr>
        <w:t>yeux couleur ambre</w:t>
      </w:r>
      <w:r w:rsidRPr="00F94ABE">
        <w:rPr>
          <w:sz w:val="20"/>
          <w:szCs w:val="20"/>
        </w:rPr>
        <w:t>.</w:t>
      </w:r>
    </w:p>
    <w:p w:rsidR="00E0125B" w:rsidRPr="00F94ABE" w:rsidRDefault="00E0125B" w:rsidP="006E3FF1">
      <w:pPr>
        <w:jc w:val="both"/>
        <w:rPr>
          <w:sz w:val="20"/>
          <w:szCs w:val="20"/>
        </w:rPr>
      </w:pPr>
      <w:r w:rsidRPr="00F94ABE">
        <w:rPr>
          <w:sz w:val="20"/>
          <w:szCs w:val="20"/>
        </w:rPr>
        <w:t xml:space="preserve">Les 2 guerres mondiales ont été tout près de faire disparaître le British </w:t>
      </w:r>
      <w:proofErr w:type="spellStart"/>
      <w:r w:rsidRPr="00F94ABE">
        <w:rPr>
          <w:sz w:val="20"/>
          <w:szCs w:val="20"/>
        </w:rPr>
        <w:t>Shorthair</w:t>
      </w:r>
      <w:proofErr w:type="spellEnd"/>
      <w:r w:rsidRPr="00F94ABE">
        <w:rPr>
          <w:sz w:val="20"/>
          <w:szCs w:val="20"/>
        </w:rPr>
        <w:t xml:space="preserve">. Aussi bien dans l’entre-deux-guerres qu’après 1945, de nombreux éleveurs ont effectué des croisements avec des </w:t>
      </w:r>
      <w:hyperlink r:id="rId5" w:tgtFrame="_blank" w:history="1">
        <w:r w:rsidRPr="00F94ABE">
          <w:rPr>
            <w:rStyle w:val="Lienhypertexte"/>
            <w:b/>
            <w:bCs/>
            <w:color w:val="auto"/>
            <w:sz w:val="20"/>
            <w:szCs w:val="20"/>
            <w:u w:val="none"/>
          </w:rPr>
          <w:t>Persans</w:t>
        </w:r>
      </w:hyperlink>
      <w:r w:rsidRPr="00F94ABE">
        <w:rPr>
          <w:sz w:val="20"/>
          <w:szCs w:val="20"/>
        </w:rPr>
        <w:t xml:space="preserve">, puis des </w:t>
      </w:r>
      <w:hyperlink r:id="rId6" w:tgtFrame="_blank" w:history="1">
        <w:r w:rsidRPr="00F94ABE">
          <w:rPr>
            <w:rStyle w:val="Lienhypertexte"/>
            <w:b/>
            <w:bCs/>
            <w:color w:val="auto"/>
            <w:sz w:val="20"/>
            <w:szCs w:val="20"/>
            <w:u w:val="none"/>
          </w:rPr>
          <w:t>Bleus Russes</w:t>
        </w:r>
      </w:hyperlink>
      <w:r w:rsidRPr="00F94ABE">
        <w:rPr>
          <w:sz w:val="20"/>
          <w:szCs w:val="20"/>
        </w:rPr>
        <w:t xml:space="preserve"> et quelques </w:t>
      </w:r>
      <w:hyperlink r:id="rId7" w:tgtFrame="_blank" w:history="1">
        <w:r w:rsidRPr="00F94ABE">
          <w:rPr>
            <w:rStyle w:val="Lienhypertexte"/>
            <w:b/>
            <w:bCs/>
            <w:color w:val="auto"/>
            <w:sz w:val="20"/>
            <w:szCs w:val="20"/>
            <w:u w:val="none"/>
          </w:rPr>
          <w:t>Chartreux</w:t>
        </w:r>
      </w:hyperlink>
      <w:r w:rsidRPr="00F94ABE">
        <w:rPr>
          <w:sz w:val="20"/>
          <w:szCs w:val="20"/>
        </w:rPr>
        <w:t xml:space="preserve">, afin de reconstituer les effectifs. L’apport du Persan a donné une version à </w:t>
      </w:r>
      <w:r w:rsidRPr="00F94ABE">
        <w:rPr>
          <w:b/>
          <w:bCs/>
          <w:sz w:val="20"/>
          <w:szCs w:val="20"/>
        </w:rPr>
        <w:t>poil long</w:t>
      </w:r>
      <w:r w:rsidRPr="00F94ABE">
        <w:rPr>
          <w:sz w:val="20"/>
          <w:szCs w:val="20"/>
        </w:rPr>
        <w:t xml:space="preserve"> du British, appelée </w:t>
      </w:r>
      <w:r w:rsidRPr="00F94ABE">
        <w:rPr>
          <w:b/>
          <w:bCs/>
          <w:sz w:val="20"/>
          <w:szCs w:val="20"/>
        </w:rPr>
        <w:t xml:space="preserve">British </w:t>
      </w:r>
      <w:proofErr w:type="spellStart"/>
      <w:r w:rsidRPr="00F94ABE">
        <w:rPr>
          <w:b/>
          <w:bCs/>
          <w:sz w:val="20"/>
          <w:szCs w:val="20"/>
        </w:rPr>
        <w:t>Longhair</w:t>
      </w:r>
      <w:proofErr w:type="spellEnd"/>
      <w:r w:rsidRPr="00F94ABE">
        <w:rPr>
          <w:sz w:val="20"/>
          <w:szCs w:val="20"/>
        </w:rPr>
        <w:t xml:space="preserve">. Parallèlement, d’autres éleveurs se sont efforcés de </w:t>
      </w:r>
      <w:r w:rsidRPr="00F94ABE">
        <w:rPr>
          <w:b/>
          <w:bCs/>
          <w:sz w:val="20"/>
          <w:szCs w:val="20"/>
        </w:rPr>
        <w:t>préserver les lignées</w:t>
      </w:r>
      <w:r w:rsidRPr="00F94ABE">
        <w:rPr>
          <w:sz w:val="20"/>
          <w:szCs w:val="20"/>
        </w:rPr>
        <w:t xml:space="preserve"> de chats britanniques à </w:t>
      </w:r>
      <w:r w:rsidRPr="00F94ABE">
        <w:rPr>
          <w:b/>
          <w:bCs/>
          <w:sz w:val="20"/>
          <w:szCs w:val="20"/>
        </w:rPr>
        <w:t>poil court</w:t>
      </w:r>
      <w:r w:rsidRPr="00F94ABE">
        <w:rPr>
          <w:sz w:val="20"/>
          <w:szCs w:val="20"/>
        </w:rPr>
        <w:t xml:space="preserve">. Leurs efforts ont fini par payer, puisque dès les années 1970, le British </w:t>
      </w:r>
      <w:proofErr w:type="spellStart"/>
      <w:r w:rsidRPr="00F94ABE">
        <w:rPr>
          <w:sz w:val="20"/>
          <w:szCs w:val="20"/>
        </w:rPr>
        <w:t>Shorthair</w:t>
      </w:r>
      <w:proofErr w:type="spellEnd"/>
      <w:r w:rsidRPr="00F94ABE">
        <w:rPr>
          <w:sz w:val="20"/>
          <w:szCs w:val="20"/>
        </w:rPr>
        <w:t xml:space="preserve"> n’était </w:t>
      </w:r>
      <w:r w:rsidRPr="00F94ABE">
        <w:rPr>
          <w:b/>
          <w:bCs/>
          <w:sz w:val="20"/>
          <w:szCs w:val="20"/>
        </w:rPr>
        <w:t>plus menacé</w:t>
      </w:r>
      <w:r w:rsidRPr="00F94ABE">
        <w:rPr>
          <w:sz w:val="20"/>
          <w:szCs w:val="20"/>
        </w:rPr>
        <w:t>.</w:t>
      </w:r>
    </w:p>
    <w:p w:rsidR="00E0125B" w:rsidRPr="00F94ABE" w:rsidRDefault="00E0125B" w:rsidP="006E3FF1">
      <w:pPr>
        <w:jc w:val="both"/>
        <w:rPr>
          <w:sz w:val="20"/>
          <w:szCs w:val="20"/>
        </w:rPr>
      </w:pPr>
      <w:r w:rsidRPr="00F94ABE">
        <w:rPr>
          <w:sz w:val="20"/>
          <w:szCs w:val="20"/>
        </w:rPr>
        <w:t xml:space="preserve">Aujourd’hui, le British </w:t>
      </w:r>
      <w:proofErr w:type="spellStart"/>
      <w:r w:rsidRPr="00F94ABE">
        <w:rPr>
          <w:sz w:val="20"/>
          <w:szCs w:val="20"/>
        </w:rPr>
        <w:t>Shorthair</w:t>
      </w:r>
      <w:proofErr w:type="spellEnd"/>
      <w:r w:rsidRPr="00F94ABE">
        <w:rPr>
          <w:sz w:val="20"/>
          <w:szCs w:val="20"/>
        </w:rPr>
        <w:t xml:space="preserve"> est l’un des chats les plus </w:t>
      </w:r>
      <w:r w:rsidRPr="00F94ABE">
        <w:rPr>
          <w:b/>
          <w:bCs/>
          <w:sz w:val="20"/>
          <w:szCs w:val="20"/>
        </w:rPr>
        <w:t>populaires</w:t>
      </w:r>
      <w:r w:rsidRPr="00F94ABE">
        <w:rPr>
          <w:sz w:val="20"/>
          <w:szCs w:val="20"/>
        </w:rPr>
        <w:t xml:space="preserve"> au Royaume-Uni.</w:t>
      </w:r>
    </w:p>
    <w:p w:rsidR="00E0125B" w:rsidRPr="00F94ABE" w:rsidRDefault="00E0125B" w:rsidP="00E0125B">
      <w:pPr>
        <w:rPr>
          <w:vanish/>
          <w:sz w:val="20"/>
          <w:szCs w:val="20"/>
        </w:rPr>
      </w:pPr>
      <w:r w:rsidRPr="00F94ABE">
        <w:rPr>
          <w:vanish/>
          <w:sz w:val="20"/>
          <w:szCs w:val="20"/>
        </w:rPr>
        <w:t>Haut du formulaire</w:t>
      </w:r>
    </w:p>
    <w:p w:rsidR="00E0125B" w:rsidRPr="00F94ABE" w:rsidRDefault="00E0125B" w:rsidP="00E0125B">
      <w:pPr>
        <w:rPr>
          <w:vanish/>
          <w:sz w:val="20"/>
          <w:szCs w:val="20"/>
        </w:rPr>
      </w:pPr>
      <w:r w:rsidRPr="00F94ABE">
        <w:rPr>
          <w:vanish/>
          <w:sz w:val="20"/>
          <w:szCs w:val="20"/>
        </w:rPr>
        <w:t>Bas du formulaire</w:t>
      </w:r>
    </w:p>
    <w:p w:rsidR="00E0125B" w:rsidRPr="00F94ABE" w:rsidRDefault="00E0125B" w:rsidP="00E0125B">
      <w:pPr>
        <w:rPr>
          <w:b/>
          <w:bCs/>
          <w:sz w:val="20"/>
          <w:szCs w:val="20"/>
        </w:rPr>
      </w:pPr>
      <w:r w:rsidRPr="00F94ABE">
        <w:rPr>
          <w:b/>
          <w:bCs/>
          <w:sz w:val="20"/>
          <w:szCs w:val="20"/>
        </w:rPr>
        <w:t>Particularités physiques</w:t>
      </w:r>
    </w:p>
    <w:p w:rsidR="00E0125B" w:rsidRPr="00F94ABE" w:rsidRDefault="00E0125B" w:rsidP="006E3FF1">
      <w:pPr>
        <w:rPr>
          <w:sz w:val="20"/>
          <w:szCs w:val="20"/>
        </w:rPr>
      </w:pPr>
      <w:r w:rsidRPr="00F94ABE">
        <w:rPr>
          <w:b/>
          <w:bCs/>
          <w:sz w:val="20"/>
          <w:szCs w:val="20"/>
        </w:rPr>
        <w:t>Son corps</w:t>
      </w:r>
      <w:r w:rsidRPr="00F94ABE">
        <w:rPr>
          <w:sz w:val="20"/>
          <w:szCs w:val="20"/>
        </w:rPr>
        <w:t xml:space="preserve"> : semi-</w:t>
      </w:r>
      <w:proofErr w:type="spellStart"/>
      <w:r w:rsidRPr="00F94ABE">
        <w:rPr>
          <w:sz w:val="20"/>
          <w:szCs w:val="20"/>
        </w:rPr>
        <w:t>cobby</w:t>
      </w:r>
      <w:proofErr w:type="spellEnd"/>
      <w:r w:rsidRPr="00F94ABE">
        <w:rPr>
          <w:sz w:val="20"/>
          <w:szCs w:val="20"/>
        </w:rPr>
        <w:t>, court, de construction puissante et à la musculature bien développée. Le cou est fort et court, les épaules et les hanches larges, les pattes robustes. Globalement, les rondeurs sont prédominantes dans la constitution de ce chat.</w:t>
      </w:r>
      <w:r w:rsidRPr="00F94ABE">
        <w:rPr>
          <w:sz w:val="20"/>
          <w:szCs w:val="20"/>
        </w:rPr>
        <w:br/>
      </w:r>
      <w:r w:rsidRPr="00F94ABE">
        <w:rPr>
          <w:b/>
          <w:bCs/>
          <w:sz w:val="20"/>
          <w:szCs w:val="20"/>
        </w:rPr>
        <w:t>Son poil</w:t>
      </w:r>
      <w:r w:rsidRPr="00F94ABE">
        <w:rPr>
          <w:sz w:val="20"/>
          <w:szCs w:val="20"/>
        </w:rPr>
        <w:t xml:space="preserve"> : court, dense et bien redressé, ce qui donne une texture laineuse. Associé à un sous-poil généreusement fourni.</w:t>
      </w:r>
      <w:r w:rsidRPr="00F94ABE">
        <w:rPr>
          <w:sz w:val="20"/>
          <w:szCs w:val="20"/>
        </w:rPr>
        <w:br/>
      </w:r>
      <w:r w:rsidRPr="00F94ABE">
        <w:rPr>
          <w:b/>
          <w:bCs/>
          <w:sz w:val="20"/>
          <w:szCs w:val="20"/>
        </w:rPr>
        <w:t>Sa couleur</w:t>
      </w:r>
      <w:r w:rsidRPr="00F94ABE">
        <w:rPr>
          <w:sz w:val="20"/>
          <w:szCs w:val="20"/>
        </w:rPr>
        <w:t xml:space="preserve"> : toutes les couleurs sont admises.</w:t>
      </w:r>
      <w:r w:rsidRPr="00F94ABE">
        <w:rPr>
          <w:sz w:val="20"/>
          <w:szCs w:val="20"/>
        </w:rPr>
        <w:br/>
      </w:r>
      <w:r w:rsidRPr="00F94ABE">
        <w:rPr>
          <w:b/>
          <w:bCs/>
          <w:sz w:val="20"/>
          <w:szCs w:val="20"/>
        </w:rPr>
        <w:t>Sa tête</w:t>
      </w:r>
      <w:r w:rsidRPr="00F94ABE">
        <w:rPr>
          <w:sz w:val="20"/>
          <w:szCs w:val="20"/>
        </w:rPr>
        <w:t xml:space="preserve"> : plutôt grosse et ronde. Les joues sont pleines et bien dessinées, le crâne arrondi, le nez court et de bonne largeur, le stop n’est que très légèrement marqué. On remarque de puissantes bajoues chez le chat mâle ; elles sont moins marquées chez la femelle et le chaton.</w:t>
      </w:r>
      <w:r w:rsidRPr="00F94ABE">
        <w:rPr>
          <w:sz w:val="20"/>
          <w:szCs w:val="20"/>
        </w:rPr>
        <w:br/>
      </w:r>
      <w:r w:rsidRPr="00F94ABE">
        <w:rPr>
          <w:b/>
          <w:bCs/>
          <w:sz w:val="20"/>
          <w:szCs w:val="20"/>
        </w:rPr>
        <w:t>Ses yeux</w:t>
      </w:r>
      <w:r w:rsidRPr="00F94ABE">
        <w:rPr>
          <w:sz w:val="20"/>
          <w:szCs w:val="20"/>
        </w:rPr>
        <w:t xml:space="preserve"> : de grande taille, de forme ronde, affichant une expression de vivacité, de couleur uniforme et intense.</w:t>
      </w:r>
      <w:r w:rsidRPr="00F94ABE">
        <w:rPr>
          <w:sz w:val="20"/>
          <w:szCs w:val="20"/>
        </w:rPr>
        <w:br/>
      </w:r>
      <w:r w:rsidRPr="00F94ABE">
        <w:rPr>
          <w:b/>
          <w:bCs/>
          <w:sz w:val="20"/>
          <w:szCs w:val="20"/>
        </w:rPr>
        <w:t>Ses oreilles</w:t>
      </w:r>
      <w:r w:rsidRPr="00F94ABE">
        <w:rPr>
          <w:sz w:val="20"/>
          <w:szCs w:val="20"/>
        </w:rPr>
        <w:t xml:space="preserve"> : de dimensions petites à moyennes, larges à leur attache, bien écartées et aux sommets arrondis.</w:t>
      </w:r>
      <w:r w:rsidRPr="00F94ABE">
        <w:rPr>
          <w:sz w:val="20"/>
          <w:szCs w:val="20"/>
        </w:rPr>
        <w:br/>
      </w:r>
      <w:r w:rsidRPr="00F94ABE">
        <w:rPr>
          <w:b/>
          <w:bCs/>
          <w:sz w:val="20"/>
          <w:szCs w:val="20"/>
        </w:rPr>
        <w:t>Sa queue</w:t>
      </w:r>
      <w:r w:rsidRPr="00F94ABE">
        <w:rPr>
          <w:sz w:val="20"/>
          <w:szCs w:val="20"/>
        </w:rPr>
        <w:t xml:space="preserve"> : assez courte, épaisse à sa naissance, conservant quasiment le même calibre jusqu’à son extrémité qui est arrondie.</w:t>
      </w:r>
    </w:p>
    <w:p w:rsidR="00E0125B" w:rsidRPr="00F94ABE" w:rsidRDefault="00E0125B" w:rsidP="00E0125B">
      <w:pPr>
        <w:rPr>
          <w:b/>
          <w:bCs/>
          <w:sz w:val="20"/>
          <w:szCs w:val="20"/>
        </w:rPr>
      </w:pPr>
      <w:r w:rsidRPr="00F94ABE">
        <w:rPr>
          <w:b/>
          <w:bCs/>
          <w:sz w:val="20"/>
          <w:szCs w:val="20"/>
        </w:rPr>
        <w:t xml:space="preserve">Comportement et caractère </w:t>
      </w:r>
    </w:p>
    <w:p w:rsidR="00E0125B" w:rsidRPr="00F94ABE" w:rsidRDefault="00E0125B" w:rsidP="00612A3D">
      <w:pPr>
        <w:ind w:left="720"/>
        <w:rPr>
          <w:sz w:val="20"/>
          <w:szCs w:val="20"/>
        </w:rPr>
      </w:pPr>
      <w:r w:rsidRPr="00F94ABE">
        <w:rPr>
          <w:sz w:val="20"/>
          <w:szCs w:val="20"/>
        </w:rPr>
        <w:t>Affectueux</w:t>
      </w:r>
      <w:r w:rsidR="00612A3D" w:rsidRPr="00F94ABE">
        <w:rPr>
          <w:sz w:val="20"/>
          <w:szCs w:val="20"/>
        </w:rPr>
        <w:t xml:space="preserve"> – </w:t>
      </w:r>
      <w:r w:rsidRPr="00F94ABE">
        <w:rPr>
          <w:sz w:val="20"/>
          <w:szCs w:val="20"/>
        </w:rPr>
        <w:t>Calme</w:t>
      </w:r>
      <w:r w:rsidR="00612A3D" w:rsidRPr="00F94ABE">
        <w:rPr>
          <w:sz w:val="20"/>
          <w:szCs w:val="20"/>
        </w:rPr>
        <w:t xml:space="preserve"> – </w:t>
      </w:r>
      <w:r w:rsidRPr="00F94ABE">
        <w:rPr>
          <w:sz w:val="20"/>
          <w:szCs w:val="20"/>
        </w:rPr>
        <w:t>Indépendant</w:t>
      </w:r>
      <w:r w:rsidR="00612A3D" w:rsidRPr="00F94ABE">
        <w:rPr>
          <w:sz w:val="20"/>
          <w:szCs w:val="20"/>
        </w:rPr>
        <w:t xml:space="preserve"> - </w:t>
      </w:r>
      <w:r w:rsidRPr="00F94ABE">
        <w:rPr>
          <w:sz w:val="20"/>
          <w:szCs w:val="20"/>
        </w:rPr>
        <w:t>Potentiel à jouer</w:t>
      </w:r>
      <w:r w:rsidR="00612A3D" w:rsidRPr="00F94ABE">
        <w:rPr>
          <w:sz w:val="20"/>
          <w:szCs w:val="20"/>
        </w:rPr>
        <w:t xml:space="preserve"> - T</w:t>
      </w:r>
      <w:r w:rsidRPr="00F94ABE">
        <w:rPr>
          <w:sz w:val="20"/>
          <w:szCs w:val="20"/>
        </w:rPr>
        <w:t>endance à miauler</w:t>
      </w:r>
      <w:r w:rsidR="006E3FF1" w:rsidRPr="00F94ABE">
        <w:rPr>
          <w:sz w:val="20"/>
          <w:szCs w:val="20"/>
        </w:rPr>
        <w:t xml:space="preserve"> moyenne</w:t>
      </w:r>
    </w:p>
    <w:p w:rsidR="00E0125B" w:rsidRPr="00F94ABE" w:rsidRDefault="00E0125B" w:rsidP="006E3FF1">
      <w:pPr>
        <w:jc w:val="both"/>
        <w:rPr>
          <w:sz w:val="20"/>
          <w:szCs w:val="20"/>
        </w:rPr>
      </w:pPr>
      <w:r w:rsidRPr="00F94ABE">
        <w:rPr>
          <w:sz w:val="20"/>
          <w:szCs w:val="20"/>
        </w:rPr>
        <w:t xml:space="preserve">Grâce à son tempérament équilibré, le </w:t>
      </w:r>
      <w:r w:rsidRPr="00F94ABE">
        <w:rPr>
          <w:b/>
          <w:bCs/>
          <w:sz w:val="20"/>
          <w:szCs w:val="20"/>
        </w:rPr>
        <w:t xml:space="preserve">British </w:t>
      </w:r>
      <w:proofErr w:type="spellStart"/>
      <w:r w:rsidRPr="00F94ABE">
        <w:rPr>
          <w:b/>
          <w:bCs/>
          <w:sz w:val="20"/>
          <w:szCs w:val="20"/>
        </w:rPr>
        <w:t>Shorthair</w:t>
      </w:r>
      <w:proofErr w:type="spellEnd"/>
      <w:r w:rsidRPr="00F94ABE">
        <w:rPr>
          <w:sz w:val="20"/>
          <w:szCs w:val="20"/>
        </w:rPr>
        <w:t xml:space="preserve"> est un compagnon agréable pour tous les membres de la famille. Il est très attaché aux siens, mais il garde toute de même une certaine </w:t>
      </w:r>
      <w:r w:rsidRPr="00F94ABE">
        <w:rPr>
          <w:b/>
          <w:bCs/>
          <w:sz w:val="20"/>
          <w:szCs w:val="20"/>
        </w:rPr>
        <w:t>indépendance</w:t>
      </w:r>
      <w:r w:rsidRPr="00F94ABE">
        <w:rPr>
          <w:sz w:val="20"/>
          <w:szCs w:val="20"/>
        </w:rPr>
        <w:t xml:space="preserve">. Ce n’est donc pas le genre de chat à se comporter en « pot-de-colle » avec son propriétaire. Il sait se faire </w:t>
      </w:r>
      <w:r w:rsidRPr="00F94ABE">
        <w:rPr>
          <w:b/>
          <w:bCs/>
          <w:sz w:val="20"/>
          <w:szCs w:val="20"/>
        </w:rPr>
        <w:t>discret</w:t>
      </w:r>
      <w:r w:rsidRPr="00F94ABE">
        <w:rPr>
          <w:sz w:val="20"/>
          <w:szCs w:val="20"/>
        </w:rPr>
        <w:t xml:space="preserve">, tant par son attitude que par ses petits </w:t>
      </w:r>
      <w:hyperlink r:id="rId8" w:tgtFrame="_blank" w:history="1">
        <w:r w:rsidRPr="00F94ABE">
          <w:rPr>
            <w:rStyle w:val="Lienhypertexte"/>
            <w:b/>
            <w:bCs/>
            <w:color w:val="auto"/>
            <w:sz w:val="20"/>
            <w:szCs w:val="20"/>
            <w:u w:val="none"/>
          </w:rPr>
          <w:t>miaulements</w:t>
        </w:r>
      </w:hyperlink>
      <w:r w:rsidRPr="00F94ABE">
        <w:rPr>
          <w:b/>
          <w:sz w:val="20"/>
          <w:szCs w:val="20"/>
        </w:rPr>
        <w:t>.</w:t>
      </w:r>
    </w:p>
    <w:p w:rsidR="00E0125B" w:rsidRPr="00F94ABE" w:rsidRDefault="00E0125B" w:rsidP="006E3FF1">
      <w:pPr>
        <w:jc w:val="both"/>
        <w:rPr>
          <w:sz w:val="20"/>
          <w:szCs w:val="20"/>
        </w:rPr>
      </w:pPr>
      <w:r w:rsidRPr="00F94ABE">
        <w:rPr>
          <w:sz w:val="20"/>
          <w:szCs w:val="20"/>
        </w:rPr>
        <w:t xml:space="preserve">Sans être totalement inactif, le British </w:t>
      </w:r>
      <w:proofErr w:type="spellStart"/>
      <w:r w:rsidRPr="00F94ABE">
        <w:rPr>
          <w:sz w:val="20"/>
          <w:szCs w:val="20"/>
        </w:rPr>
        <w:t>Shorthair</w:t>
      </w:r>
      <w:proofErr w:type="spellEnd"/>
      <w:r w:rsidRPr="00F94ABE">
        <w:rPr>
          <w:sz w:val="20"/>
          <w:szCs w:val="20"/>
        </w:rPr>
        <w:t xml:space="preserve"> ne passe pas ses journées à courir partout. Il est très </w:t>
      </w:r>
      <w:r w:rsidRPr="00F94ABE">
        <w:rPr>
          <w:b/>
          <w:bCs/>
          <w:sz w:val="20"/>
          <w:szCs w:val="20"/>
        </w:rPr>
        <w:t>calme</w:t>
      </w:r>
      <w:r w:rsidRPr="00F94ABE">
        <w:rPr>
          <w:sz w:val="20"/>
          <w:szCs w:val="20"/>
        </w:rPr>
        <w:t xml:space="preserve">, tout en faisant occasionnellement étalage de ses aptitudes athlétiques lorsqu’il </w:t>
      </w:r>
      <w:r w:rsidRPr="00F94ABE">
        <w:rPr>
          <w:b/>
          <w:bCs/>
          <w:sz w:val="20"/>
          <w:szCs w:val="20"/>
        </w:rPr>
        <w:t>joue</w:t>
      </w:r>
      <w:r w:rsidRPr="00F94ABE">
        <w:rPr>
          <w:sz w:val="20"/>
          <w:szCs w:val="20"/>
        </w:rPr>
        <w:t xml:space="preserve"> ou explore son petit monde.</w:t>
      </w:r>
    </w:p>
    <w:p w:rsidR="00E0125B" w:rsidRPr="00F94ABE" w:rsidRDefault="00E0125B" w:rsidP="006E3FF1">
      <w:pPr>
        <w:jc w:val="both"/>
        <w:rPr>
          <w:sz w:val="20"/>
          <w:szCs w:val="20"/>
        </w:rPr>
      </w:pPr>
      <w:r w:rsidRPr="00F94ABE">
        <w:rPr>
          <w:sz w:val="20"/>
          <w:szCs w:val="20"/>
        </w:rPr>
        <w:lastRenderedPageBreak/>
        <w:t xml:space="preserve">Son caractère à la fois posé et joueur en fait l’ami des </w:t>
      </w:r>
      <w:r w:rsidRPr="00F94ABE">
        <w:rPr>
          <w:b/>
          <w:bCs/>
          <w:sz w:val="20"/>
          <w:szCs w:val="20"/>
        </w:rPr>
        <w:t>enfants</w:t>
      </w:r>
      <w:r w:rsidRPr="00F94ABE">
        <w:rPr>
          <w:sz w:val="20"/>
          <w:szCs w:val="20"/>
        </w:rPr>
        <w:t xml:space="preserve">. </w:t>
      </w:r>
      <w:r w:rsidRPr="00F94ABE">
        <w:rPr>
          <w:b/>
          <w:bCs/>
          <w:sz w:val="20"/>
          <w:szCs w:val="20"/>
        </w:rPr>
        <w:t>Intelligent</w:t>
      </w:r>
      <w:r w:rsidRPr="00F94ABE">
        <w:rPr>
          <w:sz w:val="20"/>
          <w:szCs w:val="20"/>
        </w:rPr>
        <w:t xml:space="preserve">, </w:t>
      </w:r>
      <w:r w:rsidRPr="00F94ABE">
        <w:rPr>
          <w:b/>
          <w:bCs/>
          <w:sz w:val="20"/>
          <w:szCs w:val="20"/>
        </w:rPr>
        <w:t>amical</w:t>
      </w:r>
      <w:r w:rsidRPr="00F94ABE">
        <w:rPr>
          <w:sz w:val="20"/>
          <w:szCs w:val="20"/>
        </w:rPr>
        <w:t xml:space="preserve"> et </w:t>
      </w:r>
      <w:r w:rsidRPr="00F94ABE">
        <w:rPr>
          <w:b/>
          <w:bCs/>
          <w:sz w:val="20"/>
          <w:szCs w:val="20"/>
        </w:rPr>
        <w:t>curieux</w:t>
      </w:r>
      <w:r w:rsidRPr="00F94ABE">
        <w:rPr>
          <w:sz w:val="20"/>
          <w:szCs w:val="20"/>
        </w:rPr>
        <w:t>, il ne fuit pas face aux inconnus, ce qui peut aussi être un inconvénient face aux personnes mal intentionnées.</w:t>
      </w:r>
    </w:p>
    <w:p w:rsidR="00E0125B" w:rsidRPr="00F94ABE" w:rsidRDefault="00E0125B" w:rsidP="00E0125B">
      <w:pPr>
        <w:rPr>
          <w:b/>
          <w:bCs/>
          <w:sz w:val="20"/>
          <w:szCs w:val="20"/>
        </w:rPr>
      </w:pPr>
      <w:r w:rsidRPr="00F94ABE">
        <w:rPr>
          <w:b/>
          <w:bCs/>
          <w:sz w:val="20"/>
          <w:szCs w:val="20"/>
        </w:rPr>
        <w:t xml:space="preserve">Conditions de vie </w:t>
      </w:r>
    </w:p>
    <w:p w:rsidR="00E0125B" w:rsidRPr="00F94ABE" w:rsidRDefault="00E0125B" w:rsidP="00612A3D">
      <w:pPr>
        <w:ind w:left="720"/>
        <w:rPr>
          <w:sz w:val="20"/>
          <w:szCs w:val="20"/>
        </w:rPr>
      </w:pPr>
      <w:r w:rsidRPr="00F94ABE">
        <w:rPr>
          <w:sz w:val="20"/>
          <w:szCs w:val="20"/>
        </w:rPr>
        <w:t>Cohabitation avec les enfants</w:t>
      </w:r>
      <w:r w:rsidR="00612A3D" w:rsidRPr="00F94ABE">
        <w:rPr>
          <w:sz w:val="20"/>
          <w:szCs w:val="20"/>
        </w:rPr>
        <w:t xml:space="preserve"> - </w:t>
      </w:r>
      <w:r w:rsidRPr="00F94ABE">
        <w:rPr>
          <w:sz w:val="20"/>
          <w:szCs w:val="20"/>
        </w:rPr>
        <w:t>Sociable avec les autres animaux</w:t>
      </w:r>
      <w:r w:rsidR="00612A3D" w:rsidRPr="00F94ABE">
        <w:rPr>
          <w:sz w:val="20"/>
          <w:szCs w:val="20"/>
        </w:rPr>
        <w:t xml:space="preserve"> - </w:t>
      </w:r>
      <w:r w:rsidRPr="00F94ABE">
        <w:rPr>
          <w:sz w:val="20"/>
          <w:szCs w:val="20"/>
        </w:rPr>
        <w:t>Aime les étrangers</w:t>
      </w:r>
    </w:p>
    <w:p w:rsidR="00E0125B" w:rsidRPr="00F94ABE" w:rsidRDefault="00E0125B" w:rsidP="00876237">
      <w:pPr>
        <w:jc w:val="both"/>
        <w:rPr>
          <w:sz w:val="20"/>
          <w:szCs w:val="20"/>
        </w:rPr>
      </w:pPr>
      <w:r w:rsidRPr="00F94ABE">
        <w:rPr>
          <w:sz w:val="20"/>
          <w:szCs w:val="20"/>
        </w:rPr>
        <w:t xml:space="preserve">À la faveur d’une grande capacité d’adaptation, le </w:t>
      </w:r>
      <w:r w:rsidRPr="00F94ABE">
        <w:rPr>
          <w:b/>
          <w:bCs/>
          <w:sz w:val="20"/>
          <w:szCs w:val="20"/>
        </w:rPr>
        <w:t xml:space="preserve">British </w:t>
      </w:r>
      <w:proofErr w:type="spellStart"/>
      <w:r w:rsidRPr="00F94ABE">
        <w:rPr>
          <w:b/>
          <w:bCs/>
          <w:sz w:val="20"/>
          <w:szCs w:val="20"/>
        </w:rPr>
        <w:t>Shorthair</w:t>
      </w:r>
      <w:proofErr w:type="spellEnd"/>
      <w:r w:rsidRPr="00F94ABE">
        <w:rPr>
          <w:sz w:val="20"/>
          <w:szCs w:val="20"/>
        </w:rPr>
        <w:t xml:space="preserve"> a pu s’accommoder de toutes les conditions de vie, qu’elles soient urbaines ou rurales. Il recherche systématiquement le confort et la sécurité de sa maison, mais il n’en a pas moins besoin de liberté. L’idéal serait donc, pour lui, de disposer d’un extérieur sécurisé, où il peut exprimer ses envies d’exploration. Il peut aussi apprendre à </w:t>
      </w:r>
      <w:r w:rsidRPr="00F94ABE">
        <w:rPr>
          <w:b/>
          <w:bCs/>
          <w:sz w:val="20"/>
          <w:szCs w:val="20"/>
        </w:rPr>
        <w:t xml:space="preserve">marcher en </w:t>
      </w:r>
      <w:hyperlink r:id="rId9" w:tgtFrame="_blank" w:history="1">
        <w:r w:rsidRPr="00F94ABE">
          <w:rPr>
            <w:rStyle w:val="Lienhypertexte"/>
            <w:b/>
            <w:bCs/>
            <w:color w:val="auto"/>
            <w:sz w:val="20"/>
            <w:szCs w:val="20"/>
            <w:u w:val="none"/>
          </w:rPr>
          <w:t>laisse</w:t>
        </w:r>
      </w:hyperlink>
      <w:r w:rsidRPr="00F94ABE">
        <w:rPr>
          <w:sz w:val="20"/>
          <w:szCs w:val="20"/>
        </w:rPr>
        <w:t xml:space="preserve">. L’idéal serait toutefois de lui faire porter un </w:t>
      </w:r>
      <w:r w:rsidRPr="00F94ABE">
        <w:rPr>
          <w:b/>
          <w:bCs/>
          <w:sz w:val="20"/>
          <w:szCs w:val="20"/>
        </w:rPr>
        <w:t>harnais</w:t>
      </w:r>
      <w:r w:rsidRPr="00F94ABE">
        <w:rPr>
          <w:sz w:val="20"/>
          <w:szCs w:val="20"/>
        </w:rPr>
        <w:t xml:space="preserve"> plutôt qu’un </w:t>
      </w:r>
      <w:r w:rsidRPr="00F94ABE">
        <w:rPr>
          <w:b/>
          <w:bCs/>
          <w:sz w:val="20"/>
          <w:szCs w:val="20"/>
        </w:rPr>
        <w:t>collier</w:t>
      </w:r>
      <w:r w:rsidRPr="00F94ABE">
        <w:rPr>
          <w:sz w:val="20"/>
          <w:szCs w:val="20"/>
        </w:rPr>
        <w:t>, pour une meilleure distribution de la tension sur le corps. L’essentiel est donc que ce chat puisse évoluer régulièrement dehors, tout en étant protégé des différentes menaces extérieures.</w:t>
      </w:r>
    </w:p>
    <w:p w:rsidR="00E0125B" w:rsidRPr="00F94ABE" w:rsidRDefault="00E0125B" w:rsidP="00E0125B">
      <w:pPr>
        <w:rPr>
          <w:b/>
          <w:bCs/>
          <w:sz w:val="20"/>
          <w:szCs w:val="20"/>
        </w:rPr>
      </w:pPr>
      <w:r w:rsidRPr="00F94ABE">
        <w:rPr>
          <w:b/>
          <w:bCs/>
          <w:sz w:val="20"/>
          <w:szCs w:val="20"/>
        </w:rPr>
        <w:t xml:space="preserve">Santé </w:t>
      </w:r>
    </w:p>
    <w:p w:rsidR="00E0125B" w:rsidRPr="00F94ABE" w:rsidRDefault="00E0125B" w:rsidP="00876237">
      <w:pPr>
        <w:jc w:val="both"/>
        <w:rPr>
          <w:sz w:val="20"/>
          <w:szCs w:val="20"/>
        </w:rPr>
      </w:pPr>
      <w:r w:rsidRPr="00F94ABE">
        <w:rPr>
          <w:sz w:val="20"/>
          <w:szCs w:val="20"/>
        </w:rPr>
        <w:t xml:space="preserve">Le </w:t>
      </w:r>
      <w:r w:rsidRPr="00F94ABE">
        <w:rPr>
          <w:b/>
          <w:bCs/>
          <w:sz w:val="20"/>
          <w:szCs w:val="20"/>
        </w:rPr>
        <w:t xml:space="preserve">British </w:t>
      </w:r>
      <w:proofErr w:type="spellStart"/>
      <w:r w:rsidRPr="00F94ABE">
        <w:rPr>
          <w:b/>
          <w:bCs/>
          <w:sz w:val="20"/>
          <w:szCs w:val="20"/>
        </w:rPr>
        <w:t>Shorthair</w:t>
      </w:r>
      <w:proofErr w:type="spellEnd"/>
      <w:r w:rsidRPr="00F94ABE">
        <w:rPr>
          <w:sz w:val="20"/>
          <w:szCs w:val="20"/>
        </w:rPr>
        <w:t xml:space="preserve"> est un chat à la </w:t>
      </w:r>
      <w:r w:rsidRPr="00F94ABE">
        <w:rPr>
          <w:b/>
          <w:bCs/>
          <w:sz w:val="20"/>
          <w:szCs w:val="20"/>
        </w:rPr>
        <w:t>santé</w:t>
      </w:r>
      <w:r w:rsidRPr="00F94ABE">
        <w:rPr>
          <w:sz w:val="20"/>
          <w:szCs w:val="20"/>
        </w:rPr>
        <w:t xml:space="preserve"> globalement </w:t>
      </w:r>
      <w:r w:rsidRPr="00F94ABE">
        <w:rPr>
          <w:b/>
          <w:bCs/>
          <w:sz w:val="20"/>
          <w:szCs w:val="20"/>
        </w:rPr>
        <w:t>robuste</w:t>
      </w:r>
      <w:r w:rsidRPr="00F94ABE">
        <w:rPr>
          <w:sz w:val="20"/>
          <w:szCs w:val="20"/>
        </w:rPr>
        <w:t xml:space="preserve">, mais la race est exposée à certaines maladies, principalement la </w:t>
      </w:r>
      <w:proofErr w:type="spellStart"/>
      <w:r w:rsidRPr="00F94ABE">
        <w:rPr>
          <w:b/>
          <w:bCs/>
          <w:sz w:val="20"/>
          <w:szCs w:val="20"/>
        </w:rPr>
        <w:t>polykystose</w:t>
      </w:r>
      <w:proofErr w:type="spellEnd"/>
      <w:r w:rsidRPr="00F94ABE">
        <w:rPr>
          <w:b/>
          <w:bCs/>
          <w:sz w:val="20"/>
          <w:szCs w:val="20"/>
        </w:rPr>
        <w:t xml:space="preserve"> rénale</w:t>
      </w:r>
      <w:r w:rsidRPr="00F94ABE">
        <w:rPr>
          <w:sz w:val="20"/>
          <w:szCs w:val="20"/>
        </w:rPr>
        <w:t xml:space="preserve"> (PKD) et </w:t>
      </w:r>
      <w:r w:rsidRPr="00F94ABE">
        <w:rPr>
          <w:b/>
          <w:bCs/>
          <w:sz w:val="20"/>
          <w:szCs w:val="20"/>
        </w:rPr>
        <w:t>la myocardiopathie hypertrophique féline</w:t>
      </w:r>
      <w:r w:rsidRPr="00F94ABE">
        <w:rPr>
          <w:sz w:val="20"/>
          <w:szCs w:val="20"/>
        </w:rPr>
        <w:t> (HCM).</w:t>
      </w:r>
    </w:p>
    <w:p w:rsidR="00E0125B" w:rsidRPr="00F94ABE" w:rsidRDefault="00E0125B" w:rsidP="00876237">
      <w:pPr>
        <w:jc w:val="both"/>
        <w:rPr>
          <w:sz w:val="20"/>
          <w:szCs w:val="20"/>
        </w:rPr>
      </w:pPr>
      <w:r w:rsidRPr="00F94ABE">
        <w:rPr>
          <w:sz w:val="20"/>
          <w:szCs w:val="20"/>
        </w:rPr>
        <w:t xml:space="preserve">La </w:t>
      </w:r>
      <w:proofErr w:type="spellStart"/>
      <w:r w:rsidRPr="00F94ABE">
        <w:rPr>
          <w:sz w:val="20"/>
          <w:szCs w:val="20"/>
        </w:rPr>
        <w:t>polykystose</w:t>
      </w:r>
      <w:proofErr w:type="spellEnd"/>
      <w:r w:rsidRPr="00F94ABE">
        <w:rPr>
          <w:sz w:val="20"/>
          <w:szCs w:val="20"/>
        </w:rPr>
        <w:t xml:space="preserve"> rénale est caractérisée par la formation de </w:t>
      </w:r>
      <w:r w:rsidRPr="00F94ABE">
        <w:rPr>
          <w:b/>
          <w:bCs/>
          <w:sz w:val="20"/>
          <w:szCs w:val="20"/>
        </w:rPr>
        <w:t>kystes dans les reins</w:t>
      </w:r>
      <w:r w:rsidRPr="00F94ABE">
        <w:rPr>
          <w:sz w:val="20"/>
          <w:szCs w:val="20"/>
        </w:rPr>
        <w:t xml:space="preserve">. Avec le temps, ils se multiplient et s’étendent, ce qui donne lieu à une </w:t>
      </w:r>
      <w:hyperlink r:id="rId10" w:tgtFrame="_blank" w:history="1">
        <w:r w:rsidRPr="00F94ABE">
          <w:rPr>
            <w:rStyle w:val="Lienhypertexte"/>
            <w:b/>
            <w:bCs/>
            <w:color w:val="auto"/>
            <w:sz w:val="20"/>
            <w:szCs w:val="20"/>
            <w:u w:val="none"/>
          </w:rPr>
          <w:t>insuffisance rénale</w:t>
        </w:r>
      </w:hyperlink>
      <w:r w:rsidRPr="00F94ABE">
        <w:rPr>
          <w:sz w:val="20"/>
          <w:szCs w:val="20"/>
        </w:rPr>
        <w:t>.</w:t>
      </w:r>
    </w:p>
    <w:p w:rsidR="00E0125B" w:rsidRPr="00F94ABE" w:rsidRDefault="00E0125B" w:rsidP="00876237">
      <w:pPr>
        <w:jc w:val="both"/>
        <w:rPr>
          <w:sz w:val="20"/>
          <w:szCs w:val="20"/>
        </w:rPr>
      </w:pPr>
      <w:r w:rsidRPr="00F94ABE">
        <w:rPr>
          <w:sz w:val="20"/>
          <w:szCs w:val="20"/>
        </w:rPr>
        <w:t>La myocardiopathie hypertrophique féline correspond, quant à elle, au syndrome d’</w:t>
      </w:r>
      <w:r w:rsidRPr="00F94ABE">
        <w:rPr>
          <w:b/>
          <w:bCs/>
          <w:sz w:val="20"/>
          <w:szCs w:val="20"/>
        </w:rPr>
        <w:t>épaississement</w:t>
      </w:r>
      <w:r w:rsidRPr="00F94ABE">
        <w:rPr>
          <w:sz w:val="20"/>
          <w:szCs w:val="20"/>
        </w:rPr>
        <w:t xml:space="preserve"> des </w:t>
      </w:r>
      <w:r w:rsidRPr="00F94ABE">
        <w:rPr>
          <w:b/>
          <w:bCs/>
          <w:sz w:val="20"/>
          <w:szCs w:val="20"/>
        </w:rPr>
        <w:t>muscles papillaires</w:t>
      </w:r>
      <w:r w:rsidRPr="00F94ABE">
        <w:rPr>
          <w:sz w:val="20"/>
          <w:szCs w:val="20"/>
        </w:rPr>
        <w:t xml:space="preserve"> et du </w:t>
      </w:r>
      <w:r w:rsidRPr="00F94ABE">
        <w:rPr>
          <w:b/>
          <w:bCs/>
          <w:sz w:val="20"/>
          <w:szCs w:val="20"/>
        </w:rPr>
        <w:t>myocarde</w:t>
      </w:r>
      <w:r w:rsidRPr="00F94ABE">
        <w:rPr>
          <w:sz w:val="20"/>
          <w:szCs w:val="20"/>
        </w:rPr>
        <w:t xml:space="preserve">. Elle altère considérablement le fonctionnement du </w:t>
      </w:r>
      <w:r w:rsidRPr="00F94ABE">
        <w:rPr>
          <w:b/>
          <w:bCs/>
          <w:sz w:val="20"/>
          <w:szCs w:val="20"/>
        </w:rPr>
        <w:t>cœur</w:t>
      </w:r>
      <w:r w:rsidRPr="00F94ABE">
        <w:rPr>
          <w:sz w:val="20"/>
          <w:szCs w:val="20"/>
        </w:rPr>
        <w:t xml:space="preserve">. </w:t>
      </w:r>
    </w:p>
    <w:p w:rsidR="00E0125B" w:rsidRPr="00F94ABE" w:rsidRDefault="00E0125B" w:rsidP="00876237">
      <w:pPr>
        <w:jc w:val="both"/>
        <w:rPr>
          <w:sz w:val="20"/>
          <w:szCs w:val="20"/>
        </w:rPr>
      </w:pPr>
      <w:r w:rsidRPr="00F94ABE">
        <w:rPr>
          <w:sz w:val="20"/>
          <w:szCs w:val="20"/>
        </w:rPr>
        <w:t xml:space="preserve">Pour le reste, des soins réguliers, une alimentation adaptée et des </w:t>
      </w:r>
      <w:hyperlink r:id="rId11" w:tgtFrame="_blank" w:history="1">
        <w:r w:rsidRPr="00F94ABE">
          <w:rPr>
            <w:rStyle w:val="Lienhypertexte"/>
            <w:b/>
            <w:bCs/>
            <w:color w:val="auto"/>
            <w:sz w:val="20"/>
            <w:szCs w:val="20"/>
            <w:u w:val="none"/>
          </w:rPr>
          <w:t>vaccins</w:t>
        </w:r>
      </w:hyperlink>
      <w:r w:rsidRPr="00F94ABE">
        <w:rPr>
          <w:sz w:val="20"/>
          <w:szCs w:val="20"/>
        </w:rPr>
        <w:t xml:space="preserve"> à jour (typhus, rage, coryza, leucose féline) permettent au chat de mener une vie longue et de qualité.</w:t>
      </w:r>
    </w:p>
    <w:p w:rsidR="00E0125B" w:rsidRPr="00F94ABE" w:rsidRDefault="00E0125B" w:rsidP="00E0125B">
      <w:pPr>
        <w:rPr>
          <w:sz w:val="20"/>
          <w:szCs w:val="20"/>
        </w:rPr>
      </w:pPr>
      <w:r w:rsidRPr="00F94ABE">
        <w:rPr>
          <w:sz w:val="20"/>
          <w:szCs w:val="20"/>
        </w:rPr>
        <w:t>Race Hypoallergénique : Non</w:t>
      </w:r>
    </w:p>
    <w:p w:rsidR="00E0125B" w:rsidRPr="00F94ABE" w:rsidRDefault="00E0125B" w:rsidP="00E0125B">
      <w:pPr>
        <w:rPr>
          <w:b/>
          <w:bCs/>
          <w:sz w:val="20"/>
          <w:szCs w:val="20"/>
        </w:rPr>
      </w:pPr>
      <w:r w:rsidRPr="00F94ABE">
        <w:rPr>
          <w:b/>
          <w:bCs/>
          <w:sz w:val="20"/>
          <w:szCs w:val="20"/>
        </w:rPr>
        <w:t>Espérance de vie</w:t>
      </w:r>
    </w:p>
    <w:p w:rsidR="00E0125B" w:rsidRPr="00F94ABE" w:rsidRDefault="00E0125B" w:rsidP="00E0125B">
      <w:pPr>
        <w:rPr>
          <w:sz w:val="20"/>
          <w:szCs w:val="20"/>
        </w:rPr>
      </w:pPr>
      <w:r w:rsidRPr="00F94ABE">
        <w:rPr>
          <w:sz w:val="20"/>
          <w:szCs w:val="20"/>
        </w:rPr>
        <w:t xml:space="preserve">L'espérance de vie d'un British </w:t>
      </w:r>
      <w:proofErr w:type="spellStart"/>
      <w:r w:rsidRPr="00F94ABE">
        <w:rPr>
          <w:sz w:val="20"/>
          <w:szCs w:val="20"/>
        </w:rPr>
        <w:t>Shorthair</w:t>
      </w:r>
      <w:proofErr w:type="spellEnd"/>
      <w:r w:rsidRPr="00F94ABE">
        <w:rPr>
          <w:sz w:val="20"/>
          <w:szCs w:val="20"/>
        </w:rPr>
        <w:t xml:space="preserve"> se situe entre 15 et 20 ans.</w:t>
      </w:r>
    </w:p>
    <w:p w:rsidR="00E0125B" w:rsidRPr="00F94ABE" w:rsidRDefault="00E0125B" w:rsidP="00E0125B">
      <w:pPr>
        <w:rPr>
          <w:sz w:val="20"/>
          <w:szCs w:val="20"/>
        </w:rPr>
      </w:pPr>
      <w:r w:rsidRPr="00F94ABE">
        <w:rPr>
          <w:sz w:val="20"/>
          <w:szCs w:val="20"/>
        </w:rPr>
        <w:t xml:space="preserve">Calculer l'âge humain de votre British </w:t>
      </w:r>
      <w:proofErr w:type="spellStart"/>
      <w:r w:rsidRPr="00F94ABE">
        <w:rPr>
          <w:sz w:val="20"/>
          <w:szCs w:val="20"/>
        </w:rPr>
        <w:t>Shorthair</w:t>
      </w:r>
      <w:proofErr w:type="spellEnd"/>
      <w:r w:rsidRPr="00F94ABE">
        <w:rPr>
          <w:sz w:val="20"/>
          <w:szCs w:val="20"/>
        </w:rPr>
        <w:t xml:space="preserve"> ! </w:t>
      </w:r>
    </w:p>
    <w:p w:rsidR="00E0125B" w:rsidRPr="00F94ABE" w:rsidRDefault="00E0125B" w:rsidP="00E0125B">
      <w:pPr>
        <w:rPr>
          <w:b/>
          <w:bCs/>
          <w:sz w:val="20"/>
          <w:szCs w:val="20"/>
        </w:rPr>
      </w:pPr>
      <w:r w:rsidRPr="00F94ABE">
        <w:rPr>
          <w:b/>
          <w:bCs/>
          <w:sz w:val="20"/>
          <w:szCs w:val="20"/>
        </w:rPr>
        <w:t xml:space="preserve">Entretien et hygiène </w:t>
      </w:r>
    </w:p>
    <w:p w:rsidR="00E0125B" w:rsidRPr="00F94ABE" w:rsidRDefault="00E0125B" w:rsidP="00612A3D">
      <w:pPr>
        <w:ind w:left="720"/>
        <w:rPr>
          <w:sz w:val="20"/>
          <w:szCs w:val="20"/>
        </w:rPr>
      </w:pPr>
      <w:r w:rsidRPr="00F94ABE">
        <w:rPr>
          <w:sz w:val="20"/>
          <w:szCs w:val="20"/>
        </w:rPr>
        <w:t>Facilité à toiletter</w:t>
      </w:r>
      <w:r w:rsidR="00612A3D" w:rsidRPr="00F94ABE">
        <w:rPr>
          <w:sz w:val="20"/>
          <w:szCs w:val="20"/>
        </w:rPr>
        <w:t xml:space="preserve"> - </w:t>
      </w:r>
      <w:r w:rsidRPr="00F94ABE">
        <w:rPr>
          <w:sz w:val="20"/>
          <w:szCs w:val="20"/>
        </w:rPr>
        <w:t>Coût de l'entretien</w:t>
      </w:r>
      <w:r w:rsidR="00612A3D" w:rsidRPr="00F94ABE">
        <w:rPr>
          <w:sz w:val="20"/>
          <w:szCs w:val="20"/>
        </w:rPr>
        <w:t xml:space="preserve"> moyen</w:t>
      </w:r>
    </w:p>
    <w:p w:rsidR="00E0125B" w:rsidRPr="00F94ABE" w:rsidRDefault="00E0125B" w:rsidP="00876237">
      <w:pPr>
        <w:jc w:val="both"/>
        <w:rPr>
          <w:sz w:val="20"/>
          <w:szCs w:val="20"/>
        </w:rPr>
      </w:pPr>
      <w:r w:rsidRPr="00F94ABE">
        <w:rPr>
          <w:sz w:val="20"/>
          <w:szCs w:val="20"/>
        </w:rPr>
        <w:t xml:space="preserve">L’entretien du </w:t>
      </w:r>
      <w:r w:rsidRPr="00F94ABE">
        <w:rPr>
          <w:b/>
          <w:bCs/>
          <w:sz w:val="20"/>
          <w:szCs w:val="20"/>
        </w:rPr>
        <w:t xml:space="preserve">British </w:t>
      </w:r>
      <w:proofErr w:type="spellStart"/>
      <w:r w:rsidRPr="00F94ABE">
        <w:rPr>
          <w:b/>
          <w:bCs/>
          <w:sz w:val="20"/>
          <w:szCs w:val="20"/>
        </w:rPr>
        <w:t>Shorthair</w:t>
      </w:r>
      <w:proofErr w:type="spellEnd"/>
      <w:r w:rsidRPr="00F94ABE">
        <w:rPr>
          <w:sz w:val="20"/>
          <w:szCs w:val="20"/>
        </w:rPr>
        <w:t xml:space="preserve"> est le même que pour tous les autres chats. Entretenir ce chat ne pose aucune difficulté particulière, mais ce travail ne doit pas être négligé pour autant, sans quoi son pelage peut facilement perdre de sa beauté et de sa vigueur. Et par là même, voir sa capacité protectrice s’altérer.</w:t>
      </w:r>
    </w:p>
    <w:p w:rsidR="00E0125B" w:rsidRPr="00F94ABE" w:rsidRDefault="00E0125B" w:rsidP="00876237">
      <w:pPr>
        <w:jc w:val="both"/>
        <w:rPr>
          <w:sz w:val="20"/>
          <w:szCs w:val="20"/>
        </w:rPr>
      </w:pPr>
      <w:r w:rsidRPr="00F94ABE">
        <w:rPr>
          <w:sz w:val="20"/>
          <w:szCs w:val="20"/>
        </w:rPr>
        <w:t xml:space="preserve">Un </w:t>
      </w:r>
      <w:r w:rsidRPr="00F94ABE">
        <w:rPr>
          <w:b/>
          <w:bCs/>
          <w:sz w:val="20"/>
          <w:szCs w:val="20"/>
        </w:rPr>
        <w:t>brossage</w:t>
      </w:r>
      <w:r w:rsidRPr="00F94ABE">
        <w:rPr>
          <w:sz w:val="20"/>
          <w:szCs w:val="20"/>
        </w:rPr>
        <w:t xml:space="preserve"> méticuleux chaque semaine est donc recommandé, mais il doit devenir quotidien en période de </w:t>
      </w:r>
      <w:r w:rsidRPr="00F94ABE">
        <w:rPr>
          <w:b/>
          <w:bCs/>
          <w:sz w:val="20"/>
          <w:szCs w:val="20"/>
        </w:rPr>
        <w:t>mue</w:t>
      </w:r>
      <w:r w:rsidRPr="00F94ABE">
        <w:rPr>
          <w:sz w:val="20"/>
          <w:szCs w:val="20"/>
        </w:rPr>
        <w:t xml:space="preserve">. Cela éliminera un maximum de poils morts, qui seront autant à ne pas se retrouver dans son tube digestif sous forme de </w:t>
      </w:r>
      <w:proofErr w:type="spellStart"/>
      <w:r w:rsidRPr="00F94ABE">
        <w:rPr>
          <w:sz w:val="20"/>
          <w:szCs w:val="20"/>
        </w:rPr>
        <w:t>trichobézoards</w:t>
      </w:r>
      <w:proofErr w:type="spellEnd"/>
      <w:r w:rsidRPr="00F94ABE">
        <w:rPr>
          <w:sz w:val="20"/>
          <w:szCs w:val="20"/>
        </w:rPr>
        <w:t xml:space="preserve"> gastriques (</w:t>
      </w:r>
      <w:hyperlink r:id="rId12" w:tgtFrame="_blank" w:history="1">
        <w:r w:rsidRPr="00F94ABE">
          <w:rPr>
            <w:rStyle w:val="Lienhypertexte"/>
            <w:b/>
            <w:bCs/>
            <w:color w:val="auto"/>
            <w:sz w:val="20"/>
            <w:szCs w:val="20"/>
            <w:u w:val="none"/>
          </w:rPr>
          <w:t>boules de poils</w:t>
        </w:r>
      </w:hyperlink>
      <w:r w:rsidRPr="00F94ABE">
        <w:rPr>
          <w:sz w:val="20"/>
          <w:szCs w:val="20"/>
        </w:rPr>
        <w:t xml:space="preserve">). Les autres soins indispensables concernent le contour des yeux et les oreilles (avec des lotions adaptées et du coton), les griffes (à raccourcir régulièrement, surtout s’il ne sort pas beaucoup) et les dents (1 ou 2 </w:t>
      </w:r>
      <w:hyperlink r:id="rId13" w:tgtFrame="_blank" w:history="1">
        <w:r w:rsidRPr="00F94ABE">
          <w:rPr>
            <w:rStyle w:val="Lienhypertexte"/>
            <w:b/>
            <w:bCs/>
            <w:color w:val="auto"/>
            <w:sz w:val="20"/>
            <w:szCs w:val="20"/>
            <w:u w:val="none"/>
          </w:rPr>
          <w:t>brossages dentaires</w:t>
        </w:r>
      </w:hyperlink>
      <w:r w:rsidRPr="00F94ABE">
        <w:rPr>
          <w:sz w:val="20"/>
          <w:szCs w:val="20"/>
        </w:rPr>
        <w:t xml:space="preserve"> par semaine).</w:t>
      </w:r>
    </w:p>
    <w:p w:rsidR="00E0125B" w:rsidRPr="00F94ABE" w:rsidRDefault="00E0125B" w:rsidP="00E0125B">
      <w:pPr>
        <w:rPr>
          <w:b/>
          <w:bCs/>
          <w:sz w:val="20"/>
          <w:szCs w:val="20"/>
        </w:rPr>
      </w:pPr>
      <w:r w:rsidRPr="00F94ABE">
        <w:rPr>
          <w:b/>
          <w:bCs/>
          <w:sz w:val="20"/>
          <w:szCs w:val="20"/>
        </w:rPr>
        <w:t>Prix et budget</w:t>
      </w:r>
    </w:p>
    <w:p w:rsidR="00E0125B" w:rsidRPr="00F94ABE" w:rsidRDefault="00E0125B" w:rsidP="00E0125B">
      <w:pPr>
        <w:rPr>
          <w:sz w:val="20"/>
          <w:szCs w:val="20"/>
        </w:rPr>
      </w:pPr>
      <w:r w:rsidRPr="00F94ABE">
        <w:rPr>
          <w:sz w:val="20"/>
          <w:szCs w:val="20"/>
        </w:rPr>
        <w:t>Prix d’achat</w:t>
      </w:r>
      <w:r w:rsidR="00876237" w:rsidRPr="00F94ABE">
        <w:rPr>
          <w:sz w:val="20"/>
          <w:szCs w:val="20"/>
        </w:rPr>
        <w:t xml:space="preserve"> m</w:t>
      </w:r>
      <w:r w:rsidRPr="00F94ABE">
        <w:rPr>
          <w:sz w:val="20"/>
          <w:szCs w:val="20"/>
        </w:rPr>
        <w:t>ini</w:t>
      </w:r>
      <w:r w:rsidR="00876237" w:rsidRPr="00F94ABE">
        <w:rPr>
          <w:sz w:val="20"/>
          <w:szCs w:val="20"/>
        </w:rPr>
        <w:t xml:space="preserve"> </w:t>
      </w:r>
      <w:r w:rsidRPr="00F94ABE">
        <w:rPr>
          <w:sz w:val="20"/>
          <w:szCs w:val="20"/>
        </w:rPr>
        <w:t xml:space="preserve">400€ </w:t>
      </w:r>
      <w:r w:rsidR="00876237" w:rsidRPr="00F94ABE">
        <w:rPr>
          <w:sz w:val="20"/>
          <w:szCs w:val="20"/>
        </w:rPr>
        <w:t>et m</w:t>
      </w:r>
      <w:r w:rsidRPr="00F94ABE">
        <w:rPr>
          <w:sz w:val="20"/>
          <w:szCs w:val="20"/>
        </w:rPr>
        <w:t>axi</w:t>
      </w:r>
      <w:r w:rsidR="00876237" w:rsidRPr="00F94ABE">
        <w:rPr>
          <w:sz w:val="20"/>
          <w:szCs w:val="20"/>
        </w:rPr>
        <w:t xml:space="preserve"> </w:t>
      </w:r>
      <w:r w:rsidRPr="00F94ABE">
        <w:rPr>
          <w:sz w:val="20"/>
          <w:szCs w:val="20"/>
        </w:rPr>
        <w:t xml:space="preserve">1800€ </w:t>
      </w:r>
      <w:r w:rsidR="00876237" w:rsidRPr="00F94ABE">
        <w:rPr>
          <w:sz w:val="20"/>
          <w:szCs w:val="20"/>
        </w:rPr>
        <w:t>en moyenne</w:t>
      </w:r>
    </w:p>
    <w:p w:rsidR="00E0125B" w:rsidRPr="00F94ABE" w:rsidRDefault="00E0125B" w:rsidP="00E0125B">
      <w:pPr>
        <w:rPr>
          <w:b/>
          <w:sz w:val="20"/>
          <w:szCs w:val="20"/>
        </w:rPr>
      </w:pPr>
      <w:r w:rsidRPr="00F94ABE">
        <w:rPr>
          <w:b/>
          <w:sz w:val="20"/>
          <w:szCs w:val="20"/>
        </w:rPr>
        <w:t>Coût d'entretien annuel</w:t>
      </w:r>
    </w:p>
    <w:p w:rsidR="00876237" w:rsidRPr="00F94ABE" w:rsidRDefault="00E0125B" w:rsidP="00E0125B">
      <w:pPr>
        <w:rPr>
          <w:sz w:val="20"/>
          <w:szCs w:val="20"/>
        </w:rPr>
      </w:pPr>
      <w:r w:rsidRPr="00F94ABE">
        <w:rPr>
          <w:sz w:val="20"/>
          <w:szCs w:val="20"/>
        </w:rPr>
        <w:t xml:space="preserve">Le coût d'entretien annuel d'un British </w:t>
      </w:r>
      <w:proofErr w:type="spellStart"/>
      <w:r w:rsidRPr="00F94ABE">
        <w:rPr>
          <w:sz w:val="20"/>
          <w:szCs w:val="20"/>
        </w:rPr>
        <w:t>Shorthair</w:t>
      </w:r>
      <w:proofErr w:type="spellEnd"/>
      <w:r w:rsidRPr="00F94ABE">
        <w:rPr>
          <w:sz w:val="20"/>
          <w:szCs w:val="20"/>
        </w:rPr>
        <w:t xml:space="preserve"> se situe entre 200€ et 400€. </w:t>
      </w:r>
    </w:p>
    <w:p w:rsidR="00E0125B" w:rsidRPr="00F94ABE" w:rsidRDefault="00E0125B" w:rsidP="00E0125B">
      <w:pPr>
        <w:rPr>
          <w:b/>
          <w:bCs/>
          <w:sz w:val="20"/>
          <w:szCs w:val="20"/>
        </w:rPr>
      </w:pPr>
      <w:r w:rsidRPr="00F94ABE">
        <w:rPr>
          <w:b/>
          <w:bCs/>
          <w:sz w:val="20"/>
          <w:szCs w:val="20"/>
        </w:rPr>
        <w:t>Alimentation</w:t>
      </w:r>
    </w:p>
    <w:p w:rsidR="00E0125B" w:rsidRPr="00F94ABE" w:rsidRDefault="00E0125B" w:rsidP="00876237">
      <w:pPr>
        <w:jc w:val="both"/>
        <w:rPr>
          <w:sz w:val="20"/>
          <w:szCs w:val="20"/>
        </w:rPr>
      </w:pPr>
      <w:r w:rsidRPr="00F94ABE">
        <w:rPr>
          <w:sz w:val="20"/>
          <w:szCs w:val="20"/>
        </w:rPr>
        <w:t xml:space="preserve">Parce qu’il peut avoir tendance à être un petit peu moins actif et qu’il est aussi un grand gourmand, le British </w:t>
      </w:r>
      <w:proofErr w:type="spellStart"/>
      <w:r w:rsidRPr="00F94ABE">
        <w:rPr>
          <w:sz w:val="20"/>
          <w:szCs w:val="20"/>
        </w:rPr>
        <w:t>Shorthair</w:t>
      </w:r>
      <w:proofErr w:type="spellEnd"/>
      <w:r w:rsidRPr="00F94ABE">
        <w:rPr>
          <w:sz w:val="20"/>
          <w:szCs w:val="20"/>
        </w:rPr>
        <w:t xml:space="preserve"> est exposé au risque d’</w:t>
      </w:r>
      <w:hyperlink r:id="rId14" w:tgtFrame="_blank" w:history="1">
        <w:r w:rsidRPr="00F94ABE">
          <w:rPr>
            <w:rStyle w:val="Lienhypertexte"/>
            <w:b/>
            <w:bCs/>
            <w:color w:val="auto"/>
            <w:sz w:val="20"/>
            <w:szCs w:val="20"/>
            <w:u w:val="none"/>
          </w:rPr>
          <w:t>obésité</w:t>
        </w:r>
      </w:hyperlink>
      <w:r w:rsidRPr="00F94ABE">
        <w:rPr>
          <w:sz w:val="20"/>
          <w:szCs w:val="20"/>
        </w:rPr>
        <w:t xml:space="preserve">. Son régime alimentaire doit donc lui fournir suffisamment de </w:t>
      </w:r>
      <w:r w:rsidRPr="00F94ABE">
        <w:rPr>
          <w:b/>
          <w:bCs/>
          <w:sz w:val="20"/>
          <w:szCs w:val="20"/>
        </w:rPr>
        <w:t xml:space="preserve">protéines de qualité </w:t>
      </w:r>
      <w:r w:rsidRPr="00F94ABE">
        <w:rPr>
          <w:sz w:val="20"/>
          <w:szCs w:val="20"/>
        </w:rPr>
        <w:t xml:space="preserve">tout en étant </w:t>
      </w:r>
      <w:r w:rsidRPr="00F94ABE">
        <w:rPr>
          <w:b/>
          <w:bCs/>
          <w:sz w:val="20"/>
          <w:szCs w:val="20"/>
        </w:rPr>
        <w:t>faible en lipides</w:t>
      </w:r>
      <w:r w:rsidRPr="00F94ABE">
        <w:rPr>
          <w:sz w:val="20"/>
          <w:szCs w:val="20"/>
        </w:rPr>
        <w:t xml:space="preserve">. Des compléments alimentaires, notamment pour les </w:t>
      </w:r>
      <w:r w:rsidRPr="00F94ABE">
        <w:rPr>
          <w:b/>
          <w:bCs/>
          <w:sz w:val="20"/>
          <w:szCs w:val="20"/>
        </w:rPr>
        <w:t>vitamines</w:t>
      </w:r>
      <w:r w:rsidRPr="00F94ABE">
        <w:rPr>
          <w:sz w:val="20"/>
          <w:szCs w:val="20"/>
        </w:rPr>
        <w:t xml:space="preserve">, peuvent lui être donnés sur conseil du </w:t>
      </w:r>
      <w:hyperlink r:id="rId15" w:tgtFrame="_blank" w:history="1">
        <w:r w:rsidRPr="00F94ABE">
          <w:rPr>
            <w:rStyle w:val="Lienhypertexte"/>
            <w:b/>
            <w:bCs/>
            <w:color w:val="auto"/>
            <w:sz w:val="20"/>
            <w:szCs w:val="20"/>
          </w:rPr>
          <w:t>vétérinaire</w:t>
        </w:r>
      </w:hyperlink>
      <w:r w:rsidRPr="00F94ABE">
        <w:rPr>
          <w:sz w:val="20"/>
          <w:szCs w:val="20"/>
        </w:rPr>
        <w:t>.</w:t>
      </w:r>
    </w:p>
    <w:p w:rsidR="00E0125B" w:rsidRPr="00F94ABE" w:rsidRDefault="00E0125B" w:rsidP="00876237">
      <w:pPr>
        <w:jc w:val="both"/>
        <w:rPr>
          <w:sz w:val="20"/>
          <w:szCs w:val="20"/>
        </w:rPr>
      </w:pPr>
      <w:r w:rsidRPr="00F94ABE">
        <w:rPr>
          <w:sz w:val="20"/>
          <w:szCs w:val="20"/>
        </w:rPr>
        <w:t xml:space="preserve">Enfin, il doit avoir de </w:t>
      </w:r>
      <w:r w:rsidRPr="00F94ABE">
        <w:rPr>
          <w:b/>
          <w:bCs/>
          <w:sz w:val="20"/>
          <w:szCs w:val="20"/>
        </w:rPr>
        <w:t>l'eau</w:t>
      </w:r>
      <w:r w:rsidRPr="00F94ABE">
        <w:rPr>
          <w:sz w:val="20"/>
          <w:szCs w:val="20"/>
        </w:rPr>
        <w:t xml:space="preserve"> fraîche à sa disposition en permanence.</w:t>
      </w:r>
    </w:p>
    <w:p w:rsidR="00D14C9B" w:rsidRDefault="00D14C9B"/>
    <w:sectPr w:rsidR="00D14C9B" w:rsidSect="00F94ABE">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71B01"/>
    <w:multiLevelType w:val="multilevel"/>
    <w:tmpl w:val="3514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915FB"/>
    <w:multiLevelType w:val="multilevel"/>
    <w:tmpl w:val="F31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46A2A"/>
    <w:multiLevelType w:val="multilevel"/>
    <w:tmpl w:val="36AA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74349"/>
    <w:multiLevelType w:val="multilevel"/>
    <w:tmpl w:val="067E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5B"/>
    <w:rsid w:val="00612A3D"/>
    <w:rsid w:val="006E3FF1"/>
    <w:rsid w:val="00876237"/>
    <w:rsid w:val="00D14C9B"/>
    <w:rsid w:val="00E0125B"/>
    <w:rsid w:val="00E6325B"/>
    <w:rsid w:val="00F94A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5B9AA-6790-492A-AE96-2132F362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12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244474">
      <w:bodyDiv w:val="1"/>
      <w:marLeft w:val="0"/>
      <w:marRight w:val="0"/>
      <w:marTop w:val="0"/>
      <w:marBottom w:val="0"/>
      <w:divBdr>
        <w:top w:val="none" w:sz="0" w:space="0" w:color="auto"/>
        <w:left w:val="none" w:sz="0" w:space="0" w:color="auto"/>
        <w:bottom w:val="none" w:sz="0" w:space="0" w:color="auto"/>
        <w:right w:val="none" w:sz="0" w:space="0" w:color="auto"/>
      </w:divBdr>
      <w:divsChild>
        <w:div w:id="321275605">
          <w:marLeft w:val="0"/>
          <w:marRight w:val="0"/>
          <w:marTop w:val="0"/>
          <w:marBottom w:val="0"/>
          <w:divBdr>
            <w:top w:val="none" w:sz="0" w:space="0" w:color="auto"/>
            <w:left w:val="none" w:sz="0" w:space="0" w:color="auto"/>
            <w:bottom w:val="none" w:sz="0" w:space="0" w:color="auto"/>
            <w:right w:val="none" w:sz="0" w:space="0" w:color="auto"/>
          </w:divBdr>
          <w:divsChild>
            <w:div w:id="929705367">
              <w:marLeft w:val="0"/>
              <w:marRight w:val="0"/>
              <w:marTop w:val="0"/>
              <w:marBottom w:val="0"/>
              <w:divBdr>
                <w:top w:val="none" w:sz="0" w:space="0" w:color="auto"/>
                <w:left w:val="none" w:sz="0" w:space="0" w:color="auto"/>
                <w:bottom w:val="none" w:sz="0" w:space="0" w:color="auto"/>
                <w:right w:val="none" w:sz="0" w:space="0" w:color="auto"/>
              </w:divBdr>
            </w:div>
            <w:div w:id="399404203">
              <w:marLeft w:val="0"/>
              <w:marRight w:val="0"/>
              <w:marTop w:val="0"/>
              <w:marBottom w:val="0"/>
              <w:divBdr>
                <w:top w:val="none" w:sz="0" w:space="0" w:color="auto"/>
                <w:left w:val="none" w:sz="0" w:space="0" w:color="auto"/>
                <w:bottom w:val="none" w:sz="0" w:space="0" w:color="auto"/>
                <w:right w:val="none" w:sz="0" w:space="0" w:color="auto"/>
              </w:divBdr>
            </w:div>
          </w:divsChild>
        </w:div>
        <w:div w:id="1828594496">
          <w:marLeft w:val="0"/>
          <w:marRight w:val="0"/>
          <w:marTop w:val="0"/>
          <w:marBottom w:val="0"/>
          <w:divBdr>
            <w:top w:val="none" w:sz="0" w:space="0" w:color="auto"/>
            <w:left w:val="none" w:sz="0" w:space="0" w:color="auto"/>
            <w:bottom w:val="none" w:sz="0" w:space="0" w:color="auto"/>
            <w:right w:val="none" w:sz="0" w:space="0" w:color="auto"/>
          </w:divBdr>
        </w:div>
        <w:div w:id="453211697">
          <w:marLeft w:val="0"/>
          <w:marRight w:val="0"/>
          <w:marTop w:val="0"/>
          <w:marBottom w:val="0"/>
          <w:divBdr>
            <w:top w:val="none" w:sz="0" w:space="0" w:color="auto"/>
            <w:left w:val="none" w:sz="0" w:space="0" w:color="auto"/>
            <w:bottom w:val="none" w:sz="0" w:space="0" w:color="auto"/>
            <w:right w:val="none" w:sz="0" w:space="0" w:color="auto"/>
          </w:divBdr>
        </w:div>
        <w:div w:id="1919367510">
          <w:marLeft w:val="0"/>
          <w:marRight w:val="0"/>
          <w:marTop w:val="0"/>
          <w:marBottom w:val="0"/>
          <w:divBdr>
            <w:top w:val="none" w:sz="0" w:space="0" w:color="auto"/>
            <w:left w:val="none" w:sz="0" w:space="0" w:color="auto"/>
            <w:bottom w:val="none" w:sz="0" w:space="0" w:color="auto"/>
            <w:right w:val="none" w:sz="0" w:space="0" w:color="auto"/>
          </w:divBdr>
        </w:div>
        <w:div w:id="903181700">
          <w:marLeft w:val="0"/>
          <w:marRight w:val="0"/>
          <w:marTop w:val="0"/>
          <w:marBottom w:val="0"/>
          <w:divBdr>
            <w:top w:val="none" w:sz="0" w:space="0" w:color="auto"/>
            <w:left w:val="none" w:sz="0" w:space="0" w:color="auto"/>
            <w:bottom w:val="none" w:sz="0" w:space="0" w:color="auto"/>
            <w:right w:val="none" w:sz="0" w:space="0" w:color="auto"/>
          </w:divBdr>
        </w:div>
        <w:div w:id="936060964">
          <w:marLeft w:val="0"/>
          <w:marRight w:val="0"/>
          <w:marTop w:val="0"/>
          <w:marBottom w:val="0"/>
          <w:divBdr>
            <w:top w:val="none" w:sz="0" w:space="0" w:color="auto"/>
            <w:left w:val="none" w:sz="0" w:space="0" w:color="auto"/>
            <w:bottom w:val="none" w:sz="0" w:space="0" w:color="auto"/>
            <w:right w:val="none" w:sz="0" w:space="0" w:color="auto"/>
          </w:divBdr>
        </w:div>
        <w:div w:id="240068599">
          <w:marLeft w:val="0"/>
          <w:marRight w:val="0"/>
          <w:marTop w:val="0"/>
          <w:marBottom w:val="0"/>
          <w:divBdr>
            <w:top w:val="none" w:sz="0" w:space="0" w:color="auto"/>
            <w:left w:val="none" w:sz="0" w:space="0" w:color="auto"/>
            <w:bottom w:val="none" w:sz="0" w:space="0" w:color="auto"/>
            <w:right w:val="none" w:sz="0" w:space="0" w:color="auto"/>
          </w:divBdr>
        </w:div>
        <w:div w:id="1005472428">
          <w:marLeft w:val="0"/>
          <w:marRight w:val="0"/>
          <w:marTop w:val="0"/>
          <w:marBottom w:val="0"/>
          <w:divBdr>
            <w:top w:val="none" w:sz="0" w:space="0" w:color="auto"/>
            <w:left w:val="none" w:sz="0" w:space="0" w:color="auto"/>
            <w:bottom w:val="none" w:sz="0" w:space="0" w:color="auto"/>
            <w:right w:val="none" w:sz="0" w:space="0" w:color="auto"/>
          </w:divBdr>
        </w:div>
        <w:div w:id="969091515">
          <w:marLeft w:val="0"/>
          <w:marRight w:val="0"/>
          <w:marTop w:val="0"/>
          <w:marBottom w:val="0"/>
          <w:divBdr>
            <w:top w:val="none" w:sz="0" w:space="0" w:color="auto"/>
            <w:left w:val="none" w:sz="0" w:space="0" w:color="auto"/>
            <w:bottom w:val="none" w:sz="0" w:space="0" w:color="auto"/>
            <w:right w:val="none" w:sz="0" w:space="0" w:color="auto"/>
          </w:divBdr>
        </w:div>
        <w:div w:id="149097942">
          <w:marLeft w:val="0"/>
          <w:marRight w:val="0"/>
          <w:marTop w:val="0"/>
          <w:marBottom w:val="0"/>
          <w:divBdr>
            <w:top w:val="none" w:sz="0" w:space="0" w:color="auto"/>
            <w:left w:val="none" w:sz="0" w:space="0" w:color="auto"/>
            <w:bottom w:val="none" w:sz="0" w:space="0" w:color="auto"/>
            <w:right w:val="none" w:sz="0" w:space="0" w:color="auto"/>
          </w:divBdr>
        </w:div>
        <w:div w:id="1376849500">
          <w:marLeft w:val="0"/>
          <w:marRight w:val="0"/>
          <w:marTop w:val="0"/>
          <w:marBottom w:val="0"/>
          <w:divBdr>
            <w:top w:val="none" w:sz="0" w:space="0" w:color="auto"/>
            <w:left w:val="none" w:sz="0" w:space="0" w:color="auto"/>
            <w:bottom w:val="none" w:sz="0" w:space="0" w:color="auto"/>
            <w:right w:val="none" w:sz="0" w:space="0" w:color="auto"/>
          </w:divBdr>
        </w:div>
        <w:div w:id="1843162485">
          <w:marLeft w:val="0"/>
          <w:marRight w:val="0"/>
          <w:marTop w:val="0"/>
          <w:marBottom w:val="0"/>
          <w:divBdr>
            <w:top w:val="none" w:sz="0" w:space="0" w:color="auto"/>
            <w:left w:val="none" w:sz="0" w:space="0" w:color="auto"/>
            <w:bottom w:val="none" w:sz="0" w:space="0" w:color="auto"/>
            <w:right w:val="none" w:sz="0" w:space="0" w:color="auto"/>
          </w:divBdr>
        </w:div>
        <w:div w:id="1357343242">
          <w:marLeft w:val="0"/>
          <w:marRight w:val="0"/>
          <w:marTop w:val="0"/>
          <w:marBottom w:val="0"/>
          <w:divBdr>
            <w:top w:val="none" w:sz="0" w:space="0" w:color="auto"/>
            <w:left w:val="none" w:sz="0" w:space="0" w:color="auto"/>
            <w:bottom w:val="none" w:sz="0" w:space="0" w:color="auto"/>
            <w:right w:val="none" w:sz="0" w:space="0" w:color="auto"/>
          </w:divBdr>
        </w:div>
        <w:div w:id="1137407838">
          <w:marLeft w:val="0"/>
          <w:marRight w:val="0"/>
          <w:marTop w:val="0"/>
          <w:marBottom w:val="0"/>
          <w:divBdr>
            <w:top w:val="none" w:sz="0" w:space="0" w:color="auto"/>
            <w:left w:val="none" w:sz="0" w:space="0" w:color="auto"/>
            <w:bottom w:val="none" w:sz="0" w:space="0" w:color="auto"/>
            <w:right w:val="none" w:sz="0" w:space="0" w:color="auto"/>
          </w:divBdr>
        </w:div>
        <w:div w:id="1800297416">
          <w:marLeft w:val="0"/>
          <w:marRight w:val="0"/>
          <w:marTop w:val="0"/>
          <w:marBottom w:val="0"/>
          <w:divBdr>
            <w:top w:val="none" w:sz="0" w:space="0" w:color="auto"/>
            <w:left w:val="none" w:sz="0" w:space="0" w:color="auto"/>
            <w:bottom w:val="none" w:sz="0" w:space="0" w:color="auto"/>
            <w:right w:val="none" w:sz="0" w:space="0" w:color="auto"/>
          </w:divBdr>
        </w:div>
        <w:div w:id="1747456207">
          <w:marLeft w:val="0"/>
          <w:marRight w:val="0"/>
          <w:marTop w:val="0"/>
          <w:marBottom w:val="0"/>
          <w:divBdr>
            <w:top w:val="none" w:sz="0" w:space="0" w:color="auto"/>
            <w:left w:val="none" w:sz="0" w:space="0" w:color="auto"/>
            <w:bottom w:val="none" w:sz="0" w:space="0" w:color="auto"/>
            <w:right w:val="none" w:sz="0" w:space="0" w:color="auto"/>
          </w:divBdr>
          <w:divsChild>
            <w:div w:id="637616400">
              <w:marLeft w:val="0"/>
              <w:marRight w:val="0"/>
              <w:marTop w:val="0"/>
              <w:marBottom w:val="0"/>
              <w:divBdr>
                <w:top w:val="none" w:sz="0" w:space="0" w:color="auto"/>
                <w:left w:val="none" w:sz="0" w:space="0" w:color="auto"/>
                <w:bottom w:val="none" w:sz="0" w:space="0" w:color="auto"/>
                <w:right w:val="none" w:sz="0" w:space="0" w:color="auto"/>
              </w:divBdr>
              <w:divsChild>
                <w:div w:id="755437926">
                  <w:marLeft w:val="0"/>
                  <w:marRight w:val="0"/>
                  <w:marTop w:val="0"/>
                  <w:marBottom w:val="0"/>
                  <w:divBdr>
                    <w:top w:val="none" w:sz="0" w:space="0" w:color="auto"/>
                    <w:left w:val="none" w:sz="0" w:space="0" w:color="auto"/>
                    <w:bottom w:val="none" w:sz="0" w:space="0" w:color="auto"/>
                    <w:right w:val="none" w:sz="0" w:space="0" w:color="auto"/>
                  </w:divBdr>
                </w:div>
                <w:div w:id="143622139">
                  <w:marLeft w:val="0"/>
                  <w:marRight w:val="0"/>
                  <w:marTop w:val="0"/>
                  <w:marBottom w:val="0"/>
                  <w:divBdr>
                    <w:top w:val="none" w:sz="0" w:space="0" w:color="auto"/>
                    <w:left w:val="none" w:sz="0" w:space="0" w:color="auto"/>
                    <w:bottom w:val="none" w:sz="0" w:space="0" w:color="auto"/>
                    <w:right w:val="none" w:sz="0" w:space="0" w:color="auto"/>
                  </w:divBdr>
                </w:div>
                <w:div w:id="1637836204">
                  <w:marLeft w:val="0"/>
                  <w:marRight w:val="0"/>
                  <w:marTop w:val="0"/>
                  <w:marBottom w:val="0"/>
                  <w:divBdr>
                    <w:top w:val="none" w:sz="0" w:space="0" w:color="auto"/>
                    <w:left w:val="none" w:sz="0" w:space="0" w:color="auto"/>
                    <w:bottom w:val="none" w:sz="0" w:space="0" w:color="auto"/>
                    <w:right w:val="none" w:sz="0" w:space="0" w:color="auto"/>
                  </w:divBdr>
                </w:div>
              </w:divsChild>
            </w:div>
            <w:div w:id="433944303">
              <w:marLeft w:val="0"/>
              <w:marRight w:val="0"/>
              <w:marTop w:val="0"/>
              <w:marBottom w:val="0"/>
              <w:divBdr>
                <w:top w:val="none" w:sz="0" w:space="0" w:color="auto"/>
                <w:left w:val="none" w:sz="0" w:space="0" w:color="auto"/>
                <w:bottom w:val="none" w:sz="0" w:space="0" w:color="auto"/>
                <w:right w:val="none" w:sz="0" w:space="0" w:color="auto"/>
              </w:divBdr>
              <w:divsChild>
                <w:div w:id="2715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2784">
          <w:marLeft w:val="0"/>
          <w:marRight w:val="0"/>
          <w:marTop w:val="0"/>
          <w:marBottom w:val="0"/>
          <w:divBdr>
            <w:top w:val="none" w:sz="0" w:space="0" w:color="auto"/>
            <w:left w:val="none" w:sz="0" w:space="0" w:color="auto"/>
            <w:bottom w:val="none" w:sz="0" w:space="0" w:color="auto"/>
            <w:right w:val="none" w:sz="0" w:space="0" w:color="auto"/>
          </w:divBdr>
          <w:divsChild>
            <w:div w:id="415634486">
              <w:marLeft w:val="0"/>
              <w:marRight w:val="0"/>
              <w:marTop w:val="0"/>
              <w:marBottom w:val="0"/>
              <w:divBdr>
                <w:top w:val="none" w:sz="0" w:space="0" w:color="auto"/>
                <w:left w:val="none" w:sz="0" w:space="0" w:color="auto"/>
                <w:bottom w:val="none" w:sz="0" w:space="0" w:color="auto"/>
                <w:right w:val="none" w:sz="0" w:space="0" w:color="auto"/>
              </w:divBdr>
              <w:divsChild>
                <w:div w:id="1252932176">
                  <w:marLeft w:val="0"/>
                  <w:marRight w:val="0"/>
                  <w:marTop w:val="0"/>
                  <w:marBottom w:val="0"/>
                  <w:divBdr>
                    <w:top w:val="none" w:sz="0" w:space="0" w:color="auto"/>
                    <w:left w:val="none" w:sz="0" w:space="0" w:color="auto"/>
                    <w:bottom w:val="none" w:sz="0" w:space="0" w:color="auto"/>
                    <w:right w:val="none" w:sz="0" w:space="0" w:color="auto"/>
                  </w:divBdr>
                  <w:divsChild>
                    <w:div w:id="15275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4403">
          <w:marLeft w:val="0"/>
          <w:marRight w:val="0"/>
          <w:marTop w:val="0"/>
          <w:marBottom w:val="0"/>
          <w:divBdr>
            <w:top w:val="none" w:sz="0" w:space="0" w:color="auto"/>
            <w:left w:val="none" w:sz="0" w:space="0" w:color="auto"/>
            <w:bottom w:val="none" w:sz="0" w:space="0" w:color="auto"/>
            <w:right w:val="none" w:sz="0" w:space="0" w:color="auto"/>
          </w:divBdr>
        </w:div>
        <w:div w:id="1916207852">
          <w:marLeft w:val="0"/>
          <w:marRight w:val="0"/>
          <w:marTop w:val="0"/>
          <w:marBottom w:val="0"/>
          <w:divBdr>
            <w:top w:val="none" w:sz="0" w:space="0" w:color="auto"/>
            <w:left w:val="none" w:sz="0" w:space="0" w:color="auto"/>
            <w:bottom w:val="none" w:sz="0" w:space="0" w:color="auto"/>
            <w:right w:val="none" w:sz="0" w:space="0" w:color="auto"/>
          </w:divBdr>
        </w:div>
        <w:div w:id="1418214169">
          <w:marLeft w:val="0"/>
          <w:marRight w:val="0"/>
          <w:marTop w:val="0"/>
          <w:marBottom w:val="0"/>
          <w:divBdr>
            <w:top w:val="none" w:sz="0" w:space="0" w:color="auto"/>
            <w:left w:val="none" w:sz="0" w:space="0" w:color="auto"/>
            <w:bottom w:val="none" w:sz="0" w:space="0" w:color="auto"/>
            <w:right w:val="none" w:sz="0" w:space="0" w:color="auto"/>
          </w:divBdr>
          <w:divsChild>
            <w:div w:id="704913865">
              <w:marLeft w:val="0"/>
              <w:marRight w:val="0"/>
              <w:marTop w:val="0"/>
              <w:marBottom w:val="0"/>
              <w:divBdr>
                <w:top w:val="none" w:sz="0" w:space="0" w:color="auto"/>
                <w:left w:val="none" w:sz="0" w:space="0" w:color="auto"/>
                <w:bottom w:val="none" w:sz="0" w:space="0" w:color="auto"/>
                <w:right w:val="none" w:sz="0" w:space="0" w:color="auto"/>
              </w:divBdr>
            </w:div>
            <w:div w:id="6182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pets.fr/chat/guide/miaulements-chat/" TargetMode="External"/><Relationship Id="rId13" Type="http://schemas.openxmlformats.org/officeDocument/2006/relationships/hyperlink" Target="https://www.woopets.fr/chat/guide/brosser-dents-chat/" TargetMode="External"/><Relationship Id="rId3" Type="http://schemas.openxmlformats.org/officeDocument/2006/relationships/settings" Target="settings.xml"/><Relationship Id="rId7" Type="http://schemas.openxmlformats.org/officeDocument/2006/relationships/hyperlink" Target="https://www.woopets.fr/chat/race/chartreux/" TargetMode="External"/><Relationship Id="rId12" Type="http://schemas.openxmlformats.org/officeDocument/2006/relationships/hyperlink" Target="https://www.woopets.fr/chat/guide/boules-poils-ch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oopets.fr/chat/race/bleu-russe/" TargetMode="External"/><Relationship Id="rId11" Type="http://schemas.openxmlformats.org/officeDocument/2006/relationships/hyperlink" Target="https://www.woopets.fr/chat/guide/vaccin-chaton/" TargetMode="External"/><Relationship Id="rId5" Type="http://schemas.openxmlformats.org/officeDocument/2006/relationships/hyperlink" Target="https://www.woopets.fr/chat/race/persan/" TargetMode="External"/><Relationship Id="rId15" Type="http://schemas.openxmlformats.org/officeDocument/2006/relationships/hyperlink" Target="https://www.woopets.fr/chat/guide/choisir-veterinaire-chat/" TargetMode="External"/><Relationship Id="rId10" Type="http://schemas.openxmlformats.org/officeDocument/2006/relationships/hyperlink" Target="https://www.woopets.fr/chat/guide/insuffisance-renale-chat/" TargetMode="External"/><Relationship Id="rId4" Type="http://schemas.openxmlformats.org/officeDocument/2006/relationships/webSettings" Target="webSettings.xml"/><Relationship Id="rId9" Type="http://schemas.openxmlformats.org/officeDocument/2006/relationships/hyperlink" Target="https://www.woopets.fr/conso/chat/laisses-chat/" TargetMode="External"/><Relationship Id="rId14" Type="http://schemas.openxmlformats.org/officeDocument/2006/relationships/hyperlink" Target="https://www.woopets.fr/chat/guide/obesite-ch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1285</Words>
  <Characters>7071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2</cp:revision>
  <dcterms:created xsi:type="dcterms:W3CDTF">2023-03-10T17:36:00Z</dcterms:created>
  <dcterms:modified xsi:type="dcterms:W3CDTF">2023-03-15T12:05:00Z</dcterms:modified>
</cp:coreProperties>
</file>